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9410" w14:textId="10879F01" w:rsidR="00073E83" w:rsidRPr="00665781" w:rsidRDefault="00442CA5" w:rsidP="00953603">
      <w:pPr>
        <w:spacing w:after="0" w:line="259" w:lineRule="auto"/>
        <w:ind w:left="86" w:right="0" w:firstLine="0"/>
        <w:rPr>
          <w:rFonts w:asciiTheme="minorHAnsi" w:hAnsiTheme="minorHAnsi" w:cstheme="minorHAnsi"/>
          <w:sz w:val="24"/>
          <w:szCs w:val="24"/>
        </w:rPr>
      </w:pPr>
      <w:r w:rsidRPr="00665781">
        <w:rPr>
          <w:rFonts w:asciiTheme="minorHAnsi" w:hAnsiTheme="minorHAnsi" w:cstheme="minorHAnsi"/>
          <w:noProof/>
          <w:sz w:val="24"/>
          <w:szCs w:val="24"/>
        </w:rPr>
        <w:drawing>
          <wp:anchor distT="0" distB="0" distL="114300" distR="114300" simplePos="0" relativeHeight="251661312" behindDoc="0" locked="0" layoutInCell="1" allowOverlap="1" wp14:anchorId="258F2359" wp14:editId="3DEBB604">
            <wp:simplePos x="0" y="0"/>
            <wp:positionH relativeFrom="column">
              <wp:posOffset>2562225</wp:posOffset>
            </wp:positionH>
            <wp:positionV relativeFrom="paragraph">
              <wp:posOffset>-657225</wp:posOffset>
            </wp:positionV>
            <wp:extent cx="4038600" cy="647700"/>
            <wp:effectExtent l="0" t="0" r="0" b="0"/>
            <wp:wrapNone/>
            <wp:docPr id="3" name="Picture 3" descr="Tavistock and Portman FT Co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Tavistock and Portman FT Col 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8600" cy="647700"/>
                    </a:xfrm>
                    <a:prstGeom prst="rect">
                      <a:avLst/>
                    </a:prstGeom>
                    <a:noFill/>
                    <a:ln>
                      <a:noFill/>
                    </a:ln>
                  </pic:spPr>
                </pic:pic>
              </a:graphicData>
            </a:graphic>
            <wp14:sizeRelV relativeFrom="margin">
              <wp14:pctHeight>0</wp14:pctHeight>
            </wp14:sizeRelV>
          </wp:anchor>
        </w:drawing>
      </w:r>
    </w:p>
    <w:p w14:paraId="448AF8B6" w14:textId="77777777" w:rsidR="00073E83" w:rsidRPr="00665781" w:rsidRDefault="00073E83" w:rsidP="00953603">
      <w:pPr>
        <w:spacing w:after="0" w:line="259" w:lineRule="auto"/>
        <w:ind w:left="0" w:right="0" w:firstLine="0"/>
        <w:rPr>
          <w:rFonts w:asciiTheme="minorHAnsi" w:hAnsiTheme="minorHAnsi" w:cstheme="minorHAnsi"/>
          <w:sz w:val="24"/>
          <w:szCs w:val="24"/>
        </w:rPr>
      </w:pPr>
    </w:p>
    <w:p w14:paraId="22744239" w14:textId="77777777" w:rsidR="00073E83" w:rsidRPr="00665781" w:rsidRDefault="00073E83" w:rsidP="00953603">
      <w:pPr>
        <w:spacing w:after="0" w:line="259" w:lineRule="auto"/>
        <w:ind w:left="0" w:right="0" w:firstLine="0"/>
        <w:rPr>
          <w:rFonts w:asciiTheme="minorHAnsi" w:hAnsiTheme="minorHAnsi" w:cstheme="minorHAnsi"/>
          <w:sz w:val="24"/>
          <w:szCs w:val="24"/>
        </w:rPr>
      </w:pPr>
    </w:p>
    <w:p w14:paraId="28080861" w14:textId="19A0D402" w:rsidR="005037F9" w:rsidRPr="008B60EE" w:rsidRDefault="005037F9" w:rsidP="008B60EE">
      <w:pPr>
        <w:spacing w:after="0" w:line="259" w:lineRule="auto"/>
        <w:ind w:left="0" w:right="0" w:firstLine="0"/>
        <w:jc w:val="center"/>
        <w:rPr>
          <w:rFonts w:asciiTheme="minorHAnsi" w:hAnsiTheme="minorHAnsi" w:cstheme="minorHAnsi"/>
          <w:sz w:val="24"/>
          <w:szCs w:val="24"/>
        </w:rPr>
      </w:pPr>
      <w:r w:rsidRPr="002E30A1">
        <w:rPr>
          <w:rFonts w:asciiTheme="minorHAnsi" w:eastAsia="Times New Roman" w:hAnsiTheme="minorHAnsi" w:cstheme="minorHAnsi"/>
          <w:sz w:val="48"/>
          <w:szCs w:val="48"/>
        </w:rPr>
        <w:t>Gloucester House</w:t>
      </w:r>
    </w:p>
    <w:p w14:paraId="57364349" w14:textId="77777777" w:rsidR="005037F9" w:rsidRDefault="005037F9" w:rsidP="005037F9">
      <w:pPr>
        <w:spacing w:after="0" w:line="240" w:lineRule="auto"/>
        <w:ind w:left="720"/>
        <w:jc w:val="center"/>
        <w:rPr>
          <w:rFonts w:asciiTheme="minorHAnsi" w:eastAsia="Times New Roman" w:hAnsiTheme="minorHAnsi" w:cstheme="minorHAnsi"/>
          <w:sz w:val="48"/>
          <w:szCs w:val="48"/>
        </w:rPr>
      </w:pPr>
      <w:r w:rsidRPr="002E30A1">
        <w:rPr>
          <w:rFonts w:asciiTheme="minorHAnsi" w:eastAsia="Times New Roman" w:hAnsiTheme="minorHAnsi" w:cstheme="minorHAnsi"/>
          <w:sz w:val="48"/>
          <w:szCs w:val="48"/>
        </w:rPr>
        <w:t>The Tavistock Children’s Day Unit</w:t>
      </w:r>
    </w:p>
    <w:p w14:paraId="479AADF7" w14:textId="6E1C2D9F" w:rsidR="008B60EE" w:rsidRPr="002E30A1" w:rsidRDefault="008B60EE" w:rsidP="005037F9">
      <w:pPr>
        <w:spacing w:after="0" w:line="240" w:lineRule="auto"/>
        <w:ind w:left="720"/>
        <w:jc w:val="center"/>
        <w:rPr>
          <w:rFonts w:asciiTheme="minorHAnsi" w:eastAsia="Times New Roman" w:hAnsiTheme="minorHAnsi" w:cstheme="minorHAnsi"/>
          <w:sz w:val="48"/>
          <w:szCs w:val="48"/>
        </w:rPr>
      </w:pPr>
      <w:r w:rsidRPr="00665781">
        <w:rPr>
          <w:rFonts w:asciiTheme="minorHAnsi" w:eastAsia="Calibri" w:hAnsiTheme="minorHAnsi" w:cstheme="minorHAnsi"/>
          <w:noProof/>
          <w:sz w:val="24"/>
          <w:szCs w:val="24"/>
        </w:rPr>
        <mc:AlternateContent>
          <mc:Choice Requires="wpg">
            <w:drawing>
              <wp:anchor distT="0" distB="0" distL="114300" distR="114300" simplePos="0" relativeHeight="251673600" behindDoc="0" locked="0" layoutInCell="1" allowOverlap="1" wp14:anchorId="1BD77C51" wp14:editId="16BF46F4">
                <wp:simplePos x="0" y="0"/>
                <wp:positionH relativeFrom="margin">
                  <wp:posOffset>1847850</wp:posOffset>
                </wp:positionH>
                <wp:positionV relativeFrom="paragraph">
                  <wp:posOffset>242570</wp:posOffset>
                </wp:positionV>
                <wp:extent cx="1933575" cy="2381250"/>
                <wp:effectExtent l="0" t="0" r="9525" b="0"/>
                <wp:wrapNone/>
                <wp:docPr id="62898" name="Group 62898"/>
                <wp:cNvGraphicFramePr/>
                <a:graphic xmlns:a="http://schemas.openxmlformats.org/drawingml/2006/main">
                  <a:graphicData uri="http://schemas.microsoft.com/office/word/2010/wordprocessingGroup">
                    <wpg:wgp>
                      <wpg:cNvGrpSpPr/>
                      <wpg:grpSpPr>
                        <a:xfrm>
                          <a:off x="0" y="0"/>
                          <a:ext cx="1933575" cy="2381250"/>
                          <a:chOff x="0" y="0"/>
                          <a:chExt cx="869315" cy="1097915"/>
                        </a:xfrm>
                      </wpg:grpSpPr>
                      <wps:wsp>
                        <wps:cNvPr id="12" name="Rectangle 12"/>
                        <wps:cNvSpPr/>
                        <wps:spPr>
                          <a:xfrm>
                            <a:off x="402895" y="665100"/>
                            <a:ext cx="56348" cy="202692"/>
                          </a:xfrm>
                          <a:prstGeom prst="rect">
                            <a:avLst/>
                          </a:prstGeom>
                          <a:ln>
                            <a:noFill/>
                          </a:ln>
                        </wps:spPr>
                        <wps:txbx>
                          <w:txbxContent>
                            <w:p w14:paraId="1FDC4EB5" w14:textId="77777777" w:rsidR="008B60EE" w:rsidRDefault="008B60EE" w:rsidP="008B60EE">
                              <w:pPr>
                                <w:spacing w:after="160" w:line="259" w:lineRule="auto"/>
                                <w:ind w:left="0" w:right="0" w:firstLine="0"/>
                              </w:pPr>
                              <w:r>
                                <w:rPr>
                                  <w:sz w:val="24"/>
                                </w:rPr>
                                <w:t xml:space="preserve"> </w:t>
                              </w:r>
                            </w:p>
                          </w:txbxContent>
                        </wps:txbx>
                        <wps:bodyPr horzOverflow="overflow" vert="horz" lIns="0" tIns="0" rIns="0" bIns="0" rtlCol="0">
                          <a:noAutofit/>
                        </wps:bodyPr>
                      </wps:wsp>
                      <wps:wsp>
                        <wps:cNvPr id="13" name="Rectangle 13"/>
                        <wps:cNvSpPr/>
                        <wps:spPr>
                          <a:xfrm>
                            <a:off x="402895" y="849503"/>
                            <a:ext cx="56348" cy="202692"/>
                          </a:xfrm>
                          <a:prstGeom prst="rect">
                            <a:avLst/>
                          </a:prstGeom>
                          <a:ln>
                            <a:noFill/>
                          </a:ln>
                        </wps:spPr>
                        <wps:txbx>
                          <w:txbxContent>
                            <w:p w14:paraId="61C4378A" w14:textId="77777777" w:rsidR="008B60EE" w:rsidRDefault="008B60EE" w:rsidP="008B60EE">
                              <w:pPr>
                                <w:spacing w:after="160" w:line="259" w:lineRule="auto"/>
                                <w:ind w:left="0" w:righ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122" name="Picture 122"/>
                          <pic:cNvPicPr/>
                        </pic:nvPicPr>
                        <pic:blipFill>
                          <a:blip r:embed="rId9"/>
                          <a:stretch>
                            <a:fillRect/>
                          </a:stretch>
                        </pic:blipFill>
                        <pic:spPr>
                          <a:xfrm>
                            <a:off x="0" y="0"/>
                            <a:ext cx="869315" cy="10979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BD77C51" id="Group 62898" o:spid="_x0000_s1026" style="position:absolute;left:0;text-align:left;margin-left:145.5pt;margin-top:19.1pt;width:152.25pt;height:187.5pt;z-index:251673600;mso-position-horizontal-relative:margin" coordsize="8693,109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">
                <v:rect id="Rectangle 12" o:spid="_x0000_s1027" style="position:absolute;left:4028;top:6651;width:56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FDC4EB5" w14:textId="77777777" w:rsidR="008B60EE" w:rsidRDefault="008B60EE" w:rsidP="008B60EE">
                        <w:pPr>
                          <w:spacing w:after="160" w:line="259" w:lineRule="auto"/>
                          <w:ind w:left="0" w:right="0" w:firstLine="0"/>
                        </w:pPr>
                        <w:r>
                          <w:rPr>
                            <w:sz w:val="24"/>
                          </w:rPr>
                          <w:t xml:space="preserve"> </w:t>
                        </w:r>
                      </w:p>
                    </w:txbxContent>
                  </v:textbox>
                </v:rect>
                <v:rect id="Rectangle 13" o:spid="_x0000_s1028" style="position:absolute;left:4028;top:8495;width:56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1C4378A" w14:textId="77777777" w:rsidR="008B60EE" w:rsidRDefault="008B60EE" w:rsidP="008B60EE">
                        <w:pPr>
                          <w:spacing w:after="160" w:line="259" w:lineRule="auto"/>
                          <w:ind w:left="0" w:right="0" w:firstLine="0"/>
                        </w:pPr>
                        <w:r>
                          <w:rPr>
                            <w:sz w:val="24"/>
                          </w:rPr>
                          <w:t xml:space="preserve"> </w:t>
                        </w:r>
                      </w:p>
                    </w:txbxContent>
                  </v:textbox>
                </v:rect>
                <v:shape id="Picture 122" o:spid="_x0000_s1029" type="#_x0000_t75" style="position:absolute;width:8693;height:10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">
                  <v:imagedata r:id="rId10" o:title=""/>
                </v:shape>
                <w10:wrap anchorx="margin"/>
              </v:group>
            </w:pict>
          </mc:Fallback>
        </mc:AlternateContent>
      </w:r>
    </w:p>
    <w:p w14:paraId="57C01D63" w14:textId="0A760EA3" w:rsidR="005037F9" w:rsidRPr="002E30A1" w:rsidRDefault="005037F9" w:rsidP="005037F9">
      <w:pPr>
        <w:spacing w:after="0" w:line="240" w:lineRule="auto"/>
        <w:ind w:left="720"/>
        <w:jc w:val="center"/>
        <w:rPr>
          <w:rFonts w:asciiTheme="minorHAnsi" w:eastAsia="Times New Roman" w:hAnsiTheme="minorHAnsi" w:cstheme="minorHAnsi"/>
          <w:sz w:val="24"/>
          <w:szCs w:val="24"/>
        </w:rPr>
      </w:pPr>
    </w:p>
    <w:p w14:paraId="3D8B6ABD" w14:textId="77777777" w:rsidR="008B60EE" w:rsidRDefault="008B60EE" w:rsidP="005037F9">
      <w:pPr>
        <w:spacing w:after="0" w:line="240" w:lineRule="auto"/>
        <w:jc w:val="center"/>
        <w:rPr>
          <w:rFonts w:asciiTheme="minorHAnsi" w:eastAsia="Times New Roman" w:hAnsiTheme="minorHAnsi" w:cstheme="minorHAnsi"/>
          <w:b/>
          <w:color w:val="0070C0"/>
          <w:sz w:val="36"/>
          <w:szCs w:val="36"/>
        </w:rPr>
      </w:pPr>
    </w:p>
    <w:p w14:paraId="6B71F4E0" w14:textId="77777777" w:rsidR="008B60EE" w:rsidRDefault="008B60EE" w:rsidP="005037F9">
      <w:pPr>
        <w:spacing w:after="0" w:line="240" w:lineRule="auto"/>
        <w:jc w:val="center"/>
        <w:rPr>
          <w:rFonts w:asciiTheme="minorHAnsi" w:eastAsia="Times New Roman" w:hAnsiTheme="minorHAnsi" w:cstheme="minorHAnsi"/>
          <w:b/>
          <w:color w:val="0070C0"/>
          <w:sz w:val="36"/>
          <w:szCs w:val="36"/>
        </w:rPr>
      </w:pPr>
    </w:p>
    <w:p w14:paraId="6DB1C633" w14:textId="77777777" w:rsidR="008B60EE" w:rsidRDefault="008B60EE" w:rsidP="005037F9">
      <w:pPr>
        <w:spacing w:after="0" w:line="240" w:lineRule="auto"/>
        <w:jc w:val="center"/>
        <w:rPr>
          <w:rFonts w:asciiTheme="minorHAnsi" w:eastAsia="Times New Roman" w:hAnsiTheme="minorHAnsi" w:cstheme="minorHAnsi"/>
          <w:b/>
          <w:color w:val="0070C0"/>
          <w:sz w:val="36"/>
          <w:szCs w:val="36"/>
        </w:rPr>
      </w:pPr>
    </w:p>
    <w:p w14:paraId="1B2A889D" w14:textId="77777777" w:rsidR="008B60EE" w:rsidRDefault="008B60EE" w:rsidP="005037F9">
      <w:pPr>
        <w:spacing w:after="0" w:line="240" w:lineRule="auto"/>
        <w:jc w:val="center"/>
        <w:rPr>
          <w:rFonts w:asciiTheme="minorHAnsi" w:eastAsia="Times New Roman" w:hAnsiTheme="minorHAnsi" w:cstheme="minorHAnsi"/>
          <w:b/>
          <w:color w:val="0070C0"/>
          <w:sz w:val="36"/>
          <w:szCs w:val="36"/>
        </w:rPr>
      </w:pPr>
    </w:p>
    <w:p w14:paraId="00343EF4" w14:textId="580D8EC2" w:rsidR="005037F9" w:rsidRPr="008B60EE" w:rsidRDefault="00E26AE0" w:rsidP="005037F9">
      <w:pPr>
        <w:spacing w:after="0" w:line="240" w:lineRule="auto"/>
        <w:jc w:val="center"/>
        <w:rPr>
          <w:rFonts w:asciiTheme="minorHAnsi" w:eastAsia="Times New Roman" w:hAnsiTheme="minorHAnsi" w:cstheme="minorHAnsi"/>
          <w:b/>
          <w:color w:val="0070C0"/>
          <w:sz w:val="36"/>
          <w:szCs w:val="36"/>
        </w:rPr>
      </w:pPr>
      <w:r w:rsidRPr="008B60EE">
        <w:rPr>
          <w:rFonts w:asciiTheme="minorHAnsi" w:eastAsia="Times New Roman" w:hAnsiTheme="minorHAnsi" w:cstheme="minorHAnsi"/>
          <w:b/>
          <w:color w:val="0070C0"/>
          <w:sz w:val="36"/>
          <w:szCs w:val="36"/>
        </w:rPr>
        <w:t xml:space="preserve"> </w:t>
      </w:r>
    </w:p>
    <w:p w14:paraId="3D0BFFFA" w14:textId="77777777" w:rsidR="008B60EE" w:rsidRDefault="008B60EE" w:rsidP="005037F9">
      <w:pPr>
        <w:spacing w:after="0" w:line="240" w:lineRule="auto"/>
        <w:jc w:val="center"/>
        <w:rPr>
          <w:rFonts w:asciiTheme="minorHAnsi" w:eastAsia="Times New Roman" w:hAnsiTheme="minorHAnsi" w:cstheme="minorHAnsi"/>
          <w:b/>
          <w:color w:val="0070C0"/>
          <w:sz w:val="36"/>
          <w:szCs w:val="36"/>
        </w:rPr>
      </w:pPr>
    </w:p>
    <w:p w14:paraId="00881A39" w14:textId="77777777" w:rsidR="008B60EE" w:rsidRDefault="008B60EE" w:rsidP="005037F9">
      <w:pPr>
        <w:spacing w:after="0" w:line="240" w:lineRule="auto"/>
        <w:jc w:val="center"/>
        <w:rPr>
          <w:rFonts w:asciiTheme="minorHAnsi" w:eastAsia="Times New Roman" w:hAnsiTheme="minorHAnsi" w:cstheme="minorHAnsi"/>
          <w:b/>
          <w:color w:val="0070C0"/>
          <w:sz w:val="36"/>
          <w:szCs w:val="36"/>
        </w:rPr>
      </w:pPr>
    </w:p>
    <w:p w14:paraId="65FF41E2" w14:textId="77777777" w:rsidR="008B60EE" w:rsidRDefault="008B60EE" w:rsidP="005037F9">
      <w:pPr>
        <w:spacing w:after="0" w:line="240" w:lineRule="auto"/>
        <w:jc w:val="center"/>
        <w:rPr>
          <w:rFonts w:asciiTheme="minorHAnsi" w:eastAsia="Times New Roman" w:hAnsiTheme="minorHAnsi" w:cstheme="minorHAnsi"/>
          <w:b/>
          <w:color w:val="0070C0"/>
          <w:sz w:val="36"/>
          <w:szCs w:val="36"/>
        </w:rPr>
      </w:pPr>
    </w:p>
    <w:p w14:paraId="6F5FBDE7" w14:textId="0062B67B" w:rsidR="005037F9" w:rsidRPr="008B60EE" w:rsidRDefault="005037F9" w:rsidP="005037F9">
      <w:pPr>
        <w:spacing w:after="0" w:line="240" w:lineRule="auto"/>
        <w:jc w:val="center"/>
        <w:rPr>
          <w:rFonts w:asciiTheme="minorHAnsi" w:eastAsia="Times New Roman" w:hAnsiTheme="minorHAnsi" w:cstheme="minorHAnsi"/>
          <w:b/>
          <w:color w:val="0070C0"/>
          <w:sz w:val="36"/>
          <w:szCs w:val="36"/>
        </w:rPr>
      </w:pPr>
      <w:r w:rsidRPr="008B60EE">
        <w:rPr>
          <w:rFonts w:asciiTheme="minorHAnsi" w:eastAsia="Times New Roman" w:hAnsiTheme="minorHAnsi" w:cstheme="minorHAnsi"/>
          <w:b/>
          <w:color w:val="0070C0"/>
          <w:sz w:val="36"/>
          <w:szCs w:val="36"/>
        </w:rPr>
        <w:t>Safer Recruitment and Staff Code of Conduct P</w:t>
      </w:r>
      <w:r w:rsidR="0059451E" w:rsidRPr="008B60EE">
        <w:rPr>
          <w:rFonts w:asciiTheme="minorHAnsi" w:eastAsia="Times New Roman" w:hAnsiTheme="minorHAnsi" w:cstheme="minorHAnsi"/>
          <w:b/>
          <w:color w:val="0070C0"/>
          <w:sz w:val="36"/>
          <w:szCs w:val="36"/>
        </w:rPr>
        <w:t>olicy</w:t>
      </w:r>
    </w:p>
    <w:p w14:paraId="0FB2645A" w14:textId="77777777" w:rsidR="00442CA5" w:rsidRPr="00665781" w:rsidRDefault="00442CA5" w:rsidP="00953603">
      <w:pPr>
        <w:spacing w:after="5" w:line="249" w:lineRule="auto"/>
        <w:ind w:left="1440" w:right="0" w:hanging="1298"/>
        <w:rPr>
          <w:rFonts w:asciiTheme="minorHAnsi" w:hAnsiTheme="minorHAnsi" w:cstheme="minorHAnsi"/>
          <w:b/>
          <w:sz w:val="24"/>
          <w:szCs w:val="24"/>
        </w:rPr>
      </w:pPr>
    </w:p>
    <w:p w14:paraId="49C098A0" w14:textId="77777777" w:rsidR="00442CA5" w:rsidRPr="00260AB3" w:rsidRDefault="00442CA5" w:rsidP="00953603">
      <w:pPr>
        <w:spacing w:after="5" w:line="249" w:lineRule="auto"/>
        <w:ind w:left="1440" w:right="0" w:hanging="1298"/>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4939"/>
      </w:tblGrid>
      <w:tr w:rsidR="00442CA5" w:rsidRPr="00A40885" w14:paraId="30EB4C68" w14:textId="77777777" w:rsidTr="005037F9">
        <w:trPr>
          <w:trHeight w:val="440"/>
        </w:trPr>
        <w:tc>
          <w:tcPr>
            <w:tcW w:w="3747" w:type="dxa"/>
          </w:tcPr>
          <w:p w14:paraId="6A2179C9" w14:textId="77777777" w:rsidR="00442CA5" w:rsidRPr="00A40885" w:rsidRDefault="00442CA5" w:rsidP="00953603">
            <w:pPr>
              <w:spacing w:before="40" w:after="40" w:line="240" w:lineRule="auto"/>
              <w:rPr>
                <w:rFonts w:ascii="Arial" w:eastAsia="Times New Roman" w:hAnsi="Arial" w:cs="Arial"/>
              </w:rPr>
            </w:pPr>
            <w:r w:rsidRPr="00A40885">
              <w:rPr>
                <w:rFonts w:ascii="Arial" w:eastAsia="Times New Roman" w:hAnsi="Arial" w:cs="Arial"/>
              </w:rPr>
              <w:t xml:space="preserve">Approved by: </w:t>
            </w:r>
          </w:p>
        </w:tc>
        <w:tc>
          <w:tcPr>
            <w:tcW w:w="4939" w:type="dxa"/>
          </w:tcPr>
          <w:p w14:paraId="214A0D41" w14:textId="0C829AE4" w:rsidR="00442CA5" w:rsidRPr="00A40885" w:rsidRDefault="00FD4216" w:rsidP="00894C5C">
            <w:pPr>
              <w:spacing w:before="40" w:after="40" w:line="240" w:lineRule="auto"/>
              <w:ind w:left="0" w:firstLine="0"/>
              <w:rPr>
                <w:rFonts w:ascii="Arial" w:eastAsia="Times New Roman" w:hAnsi="Arial" w:cs="Arial"/>
              </w:rPr>
            </w:pPr>
            <w:r w:rsidRPr="00FD4216">
              <w:rPr>
                <w:rFonts w:ascii="Arial" w:eastAsia="Times New Roman" w:hAnsi="Arial" w:cs="Arial"/>
              </w:rPr>
              <w:t>Chief Nursing Officer</w:t>
            </w:r>
            <w:r w:rsidR="00F115C2">
              <w:rPr>
                <w:rFonts w:ascii="Arial" w:eastAsia="Times New Roman" w:hAnsi="Arial" w:cs="Arial"/>
              </w:rPr>
              <w:t xml:space="preserve"> </w:t>
            </w:r>
            <w:r w:rsidRPr="00FD4216">
              <w:rPr>
                <w:rFonts w:ascii="Arial" w:eastAsia="Times New Roman" w:hAnsi="Arial" w:cs="Arial"/>
              </w:rPr>
              <w:t>(named safeguarding lead for Steering Committee), Steering Committee Chair and Safeguarding Lead for Tavistock and Portman NHS Trust </w:t>
            </w:r>
          </w:p>
        </w:tc>
      </w:tr>
      <w:tr w:rsidR="00442CA5" w:rsidRPr="00A40885" w14:paraId="2F2382EB" w14:textId="77777777" w:rsidTr="005037F9">
        <w:trPr>
          <w:trHeight w:val="440"/>
        </w:trPr>
        <w:tc>
          <w:tcPr>
            <w:tcW w:w="3747" w:type="dxa"/>
          </w:tcPr>
          <w:p w14:paraId="4DDF0ACC" w14:textId="77777777" w:rsidR="00442CA5" w:rsidRPr="00A40885" w:rsidRDefault="00442CA5" w:rsidP="00953603">
            <w:pPr>
              <w:spacing w:before="40" w:after="40" w:line="240" w:lineRule="auto"/>
              <w:rPr>
                <w:rFonts w:ascii="Arial" w:eastAsia="Times New Roman" w:hAnsi="Arial" w:cs="Arial"/>
              </w:rPr>
            </w:pPr>
            <w:r w:rsidRPr="00A40885">
              <w:rPr>
                <w:rFonts w:ascii="Arial" w:eastAsia="Times New Roman" w:hAnsi="Arial" w:cs="Arial"/>
              </w:rPr>
              <w:t>Date issued:</w:t>
            </w:r>
          </w:p>
        </w:tc>
        <w:tc>
          <w:tcPr>
            <w:tcW w:w="4939" w:type="dxa"/>
          </w:tcPr>
          <w:p w14:paraId="00AE05DC" w14:textId="5628F6F6" w:rsidR="00442CA5" w:rsidRPr="00A40885" w:rsidRDefault="00894C5C" w:rsidP="00953603">
            <w:pPr>
              <w:spacing w:before="40" w:after="40" w:line="240" w:lineRule="auto"/>
              <w:ind w:left="0" w:firstLine="0"/>
              <w:rPr>
                <w:rFonts w:ascii="Arial" w:eastAsia="Times New Roman" w:hAnsi="Arial" w:cs="Arial"/>
              </w:rPr>
            </w:pPr>
            <w:r w:rsidRPr="00A40885">
              <w:rPr>
                <w:rFonts w:ascii="Arial" w:eastAsia="Times New Roman" w:hAnsi="Arial" w:cs="Arial"/>
              </w:rPr>
              <w:t xml:space="preserve">September </w:t>
            </w:r>
            <w:r w:rsidR="007223D4">
              <w:rPr>
                <w:rFonts w:ascii="Arial" w:eastAsia="Times New Roman" w:hAnsi="Arial" w:cs="Arial"/>
              </w:rPr>
              <w:t>2025</w:t>
            </w:r>
          </w:p>
        </w:tc>
      </w:tr>
      <w:tr w:rsidR="00442CA5" w:rsidRPr="00A40885" w14:paraId="6BC8D761" w14:textId="77777777" w:rsidTr="005037F9">
        <w:trPr>
          <w:trHeight w:val="440"/>
        </w:trPr>
        <w:tc>
          <w:tcPr>
            <w:tcW w:w="3747" w:type="dxa"/>
          </w:tcPr>
          <w:p w14:paraId="00623B7B" w14:textId="77777777" w:rsidR="00442CA5" w:rsidRPr="00A40885" w:rsidRDefault="00442CA5" w:rsidP="00953603">
            <w:pPr>
              <w:spacing w:before="40" w:after="40" w:line="240" w:lineRule="auto"/>
              <w:rPr>
                <w:rFonts w:ascii="Arial" w:eastAsia="Times New Roman" w:hAnsi="Arial" w:cs="Arial"/>
              </w:rPr>
            </w:pPr>
            <w:r w:rsidRPr="00A40885">
              <w:rPr>
                <w:rFonts w:ascii="Arial" w:eastAsia="Times New Roman" w:hAnsi="Arial" w:cs="Arial"/>
              </w:rPr>
              <w:t>Review date:</w:t>
            </w:r>
          </w:p>
        </w:tc>
        <w:tc>
          <w:tcPr>
            <w:tcW w:w="4939" w:type="dxa"/>
          </w:tcPr>
          <w:p w14:paraId="53908EF3" w14:textId="3C932351" w:rsidR="00442CA5" w:rsidRPr="00A40885" w:rsidRDefault="00894C5C" w:rsidP="00953603">
            <w:pPr>
              <w:spacing w:before="40" w:after="40" w:line="240" w:lineRule="auto"/>
              <w:ind w:left="0" w:firstLine="0"/>
              <w:rPr>
                <w:rFonts w:ascii="Arial" w:eastAsia="Times New Roman" w:hAnsi="Arial" w:cs="Arial"/>
                <w:iCs/>
              </w:rPr>
            </w:pPr>
            <w:r w:rsidRPr="00A40885">
              <w:rPr>
                <w:rFonts w:ascii="Arial" w:eastAsia="Times New Roman" w:hAnsi="Arial" w:cs="Arial"/>
                <w:iCs/>
              </w:rPr>
              <w:t xml:space="preserve">September </w:t>
            </w:r>
            <w:r w:rsidR="007223D4">
              <w:rPr>
                <w:rFonts w:ascii="Arial" w:eastAsia="Times New Roman" w:hAnsi="Arial" w:cs="Arial"/>
                <w:iCs/>
              </w:rPr>
              <w:t>2026</w:t>
            </w:r>
          </w:p>
        </w:tc>
      </w:tr>
    </w:tbl>
    <w:p w14:paraId="717BBB92" w14:textId="77777777" w:rsidR="00442CA5" w:rsidRPr="00A40885" w:rsidRDefault="00442CA5" w:rsidP="00953603">
      <w:pPr>
        <w:spacing w:after="5" w:line="249" w:lineRule="auto"/>
        <w:ind w:left="1440" w:right="0" w:hanging="1298"/>
        <w:rPr>
          <w:rFonts w:ascii="Arial" w:hAnsi="Arial" w:cs="Arial"/>
          <w:b/>
        </w:rPr>
      </w:pPr>
    </w:p>
    <w:p w14:paraId="3BDFA502" w14:textId="74CCA589" w:rsidR="00442CA5" w:rsidRPr="00A40885" w:rsidRDefault="00442CA5" w:rsidP="00260AB3">
      <w:pPr>
        <w:rPr>
          <w:rFonts w:ascii="Arial" w:hAnsi="Arial" w:cs="Arial"/>
          <w:b/>
        </w:rPr>
      </w:pPr>
      <w:r w:rsidRPr="00A40885">
        <w:rPr>
          <w:rFonts w:ascii="Arial" w:hAnsi="Arial" w:cs="Arial"/>
        </w:rPr>
        <w:t xml:space="preserve">Acknowledgement: material taken from Camden’s Model </w:t>
      </w:r>
      <w:r w:rsidR="001D06C3" w:rsidRPr="00A40885">
        <w:rPr>
          <w:rFonts w:ascii="Arial" w:hAnsi="Arial" w:cs="Arial"/>
        </w:rPr>
        <w:t>Safer Recruitment and Staff</w:t>
      </w:r>
      <w:r w:rsidR="00C94DEA" w:rsidRPr="00A40885">
        <w:rPr>
          <w:rFonts w:ascii="Arial" w:hAnsi="Arial" w:cs="Arial"/>
        </w:rPr>
        <w:t xml:space="preserve"> </w:t>
      </w:r>
      <w:r w:rsidR="001D06C3" w:rsidRPr="00A40885">
        <w:rPr>
          <w:rFonts w:ascii="Arial" w:hAnsi="Arial" w:cs="Arial"/>
        </w:rPr>
        <w:t>conduct</w:t>
      </w:r>
      <w:r w:rsidRPr="00A40885">
        <w:rPr>
          <w:rFonts w:ascii="Arial" w:hAnsi="Arial" w:cs="Arial"/>
        </w:rPr>
        <w:t xml:space="preserve"> policy for</w:t>
      </w:r>
      <w:r w:rsidR="00C94DEA" w:rsidRPr="00A40885">
        <w:rPr>
          <w:rFonts w:ascii="Arial" w:hAnsi="Arial" w:cs="Arial"/>
        </w:rPr>
        <w:t xml:space="preserve"> </w:t>
      </w:r>
      <w:r w:rsidRPr="00A40885">
        <w:rPr>
          <w:rFonts w:ascii="Arial" w:hAnsi="Arial" w:cs="Arial"/>
        </w:rPr>
        <w:t xml:space="preserve">schools-Sept </w:t>
      </w:r>
      <w:r w:rsidR="008C7F87">
        <w:rPr>
          <w:rFonts w:ascii="Arial" w:hAnsi="Arial" w:cs="Arial"/>
        </w:rPr>
        <w:t xml:space="preserve">2025 </w:t>
      </w:r>
    </w:p>
    <w:p w14:paraId="0DC9FFF7" w14:textId="77777777" w:rsidR="00442CA5" w:rsidRPr="00A40885" w:rsidRDefault="00442CA5" w:rsidP="00030DDB">
      <w:pPr>
        <w:spacing w:after="5" w:line="249" w:lineRule="auto"/>
        <w:ind w:right="0"/>
        <w:rPr>
          <w:rFonts w:ascii="Arial" w:hAnsi="Arial" w:cs="Arial"/>
          <w:b/>
        </w:rPr>
      </w:pPr>
    </w:p>
    <w:p w14:paraId="196D7017" w14:textId="77777777" w:rsidR="00442CA5" w:rsidRPr="00A40885" w:rsidRDefault="00442CA5" w:rsidP="00953603">
      <w:pPr>
        <w:spacing w:after="5" w:line="249" w:lineRule="auto"/>
        <w:ind w:left="1440" w:right="0" w:hanging="1298"/>
        <w:rPr>
          <w:rFonts w:ascii="Arial" w:hAnsi="Arial" w:cs="Arial"/>
          <w:b/>
        </w:rPr>
      </w:pPr>
    </w:p>
    <w:p w14:paraId="1671CF2A" w14:textId="77777777" w:rsidR="00442CA5" w:rsidRPr="00A40885" w:rsidRDefault="00442CA5" w:rsidP="00953603">
      <w:pPr>
        <w:spacing w:after="5" w:line="249" w:lineRule="auto"/>
        <w:ind w:left="1440" w:right="0" w:hanging="1298"/>
        <w:rPr>
          <w:rFonts w:ascii="Arial" w:hAnsi="Arial" w:cs="Arial"/>
          <w:b/>
        </w:rPr>
      </w:pPr>
    </w:p>
    <w:p w14:paraId="27254990" w14:textId="77777777" w:rsidR="00442CA5" w:rsidRPr="00A40885" w:rsidRDefault="00442CA5" w:rsidP="00953603">
      <w:pPr>
        <w:spacing w:after="5" w:line="249" w:lineRule="auto"/>
        <w:ind w:left="1440" w:right="0" w:hanging="1298"/>
        <w:rPr>
          <w:rFonts w:ascii="Arial" w:hAnsi="Arial" w:cs="Arial"/>
          <w:b/>
        </w:rPr>
      </w:pPr>
    </w:p>
    <w:p w14:paraId="5C83E1D7" w14:textId="77777777" w:rsidR="00442CA5" w:rsidRPr="00A40885" w:rsidRDefault="00442CA5" w:rsidP="00953603">
      <w:pPr>
        <w:spacing w:after="5" w:line="249" w:lineRule="auto"/>
        <w:ind w:left="1440" w:right="0" w:hanging="1298"/>
        <w:rPr>
          <w:rFonts w:ascii="Arial" w:hAnsi="Arial" w:cs="Arial"/>
          <w:b/>
        </w:rPr>
      </w:pPr>
    </w:p>
    <w:p w14:paraId="4A7BEEB7" w14:textId="77777777" w:rsidR="00442CA5" w:rsidRPr="00A40885" w:rsidRDefault="00442CA5" w:rsidP="00953603">
      <w:pPr>
        <w:spacing w:after="5" w:line="249" w:lineRule="auto"/>
        <w:ind w:left="1440" w:right="0" w:hanging="1298"/>
        <w:rPr>
          <w:rFonts w:ascii="Arial" w:hAnsi="Arial" w:cs="Arial"/>
          <w:b/>
        </w:rPr>
      </w:pPr>
    </w:p>
    <w:p w14:paraId="0F81B4C1" w14:textId="77777777" w:rsidR="00442CA5" w:rsidRPr="00A40885" w:rsidRDefault="00442CA5" w:rsidP="00953603">
      <w:pPr>
        <w:spacing w:after="5" w:line="249" w:lineRule="auto"/>
        <w:ind w:left="1440" w:right="0" w:hanging="1298"/>
        <w:rPr>
          <w:rFonts w:ascii="Arial" w:hAnsi="Arial" w:cs="Arial"/>
          <w:b/>
        </w:rPr>
      </w:pPr>
    </w:p>
    <w:p w14:paraId="7E001485" w14:textId="77777777" w:rsidR="00442CA5" w:rsidRPr="00A40885" w:rsidRDefault="00442CA5" w:rsidP="00953603">
      <w:pPr>
        <w:spacing w:after="5" w:line="249" w:lineRule="auto"/>
        <w:ind w:left="1440" w:right="0" w:hanging="1298"/>
        <w:rPr>
          <w:rFonts w:ascii="Arial" w:hAnsi="Arial" w:cs="Arial"/>
          <w:b/>
        </w:rPr>
      </w:pPr>
    </w:p>
    <w:p w14:paraId="64202C4C" w14:textId="77777777" w:rsidR="00442CA5" w:rsidRPr="00A40885" w:rsidRDefault="00442CA5" w:rsidP="00953603">
      <w:pPr>
        <w:spacing w:after="5" w:line="249" w:lineRule="auto"/>
        <w:ind w:left="1440" w:right="0" w:hanging="1298"/>
        <w:rPr>
          <w:rFonts w:ascii="Arial" w:hAnsi="Arial" w:cs="Arial"/>
          <w:b/>
        </w:rPr>
      </w:pPr>
    </w:p>
    <w:p w14:paraId="1A60DD1B" w14:textId="77777777" w:rsidR="00482F89" w:rsidRPr="00A40885" w:rsidRDefault="00482F89" w:rsidP="00953603">
      <w:pPr>
        <w:spacing w:after="0"/>
        <w:rPr>
          <w:rFonts w:ascii="Arial" w:eastAsia="Times New Roman" w:hAnsi="Arial" w:cs="Arial"/>
          <w:b/>
          <w:color w:val="auto"/>
        </w:rPr>
      </w:pPr>
    </w:p>
    <w:p w14:paraId="439E8831" w14:textId="278C03DB" w:rsidR="00E90C80" w:rsidRPr="00A40885" w:rsidRDefault="00E90C80" w:rsidP="00953603">
      <w:pPr>
        <w:spacing w:after="160" w:line="259" w:lineRule="auto"/>
        <w:ind w:left="0" w:right="0" w:firstLine="0"/>
        <w:rPr>
          <w:rFonts w:ascii="Arial" w:eastAsia="Times New Roman" w:hAnsi="Arial" w:cs="Arial"/>
          <w:b/>
          <w:color w:val="auto"/>
        </w:rPr>
      </w:pPr>
    </w:p>
    <w:p w14:paraId="417CA95F" w14:textId="77777777" w:rsidR="00893738" w:rsidRPr="00A40885" w:rsidRDefault="00893738" w:rsidP="00953603">
      <w:pPr>
        <w:spacing w:after="160" w:line="259" w:lineRule="auto"/>
        <w:ind w:left="0" w:right="0" w:firstLine="0"/>
        <w:rPr>
          <w:rFonts w:ascii="Arial" w:eastAsia="Times New Roman" w:hAnsi="Arial" w:cs="Arial"/>
          <w:b/>
          <w:color w:val="auto"/>
        </w:rPr>
      </w:pPr>
    </w:p>
    <w:p w14:paraId="667A7FEB" w14:textId="77777777" w:rsidR="00893738" w:rsidRPr="00A40885" w:rsidRDefault="00893738" w:rsidP="00953603">
      <w:pPr>
        <w:spacing w:after="160" w:line="259" w:lineRule="auto"/>
        <w:ind w:left="0" w:right="0" w:firstLine="0"/>
        <w:rPr>
          <w:rFonts w:ascii="Arial" w:eastAsia="Times New Roman" w:hAnsi="Arial" w:cs="Arial"/>
          <w:b/>
          <w:color w:val="auto"/>
        </w:rPr>
      </w:pPr>
    </w:p>
    <w:p w14:paraId="29AFF7E2" w14:textId="77777777" w:rsidR="00894C5C" w:rsidRPr="00A40885" w:rsidRDefault="00894C5C" w:rsidP="00953603">
      <w:pPr>
        <w:spacing w:after="160" w:line="259" w:lineRule="auto"/>
        <w:ind w:left="0" w:right="0" w:firstLine="0"/>
        <w:rPr>
          <w:rFonts w:ascii="Arial" w:eastAsia="Times New Roman" w:hAnsi="Arial" w:cs="Arial"/>
          <w:b/>
          <w:color w:val="auto"/>
        </w:rPr>
      </w:pPr>
    </w:p>
    <w:p w14:paraId="5EC567ED" w14:textId="77777777" w:rsidR="00894C5C" w:rsidRPr="00A40885" w:rsidRDefault="00894C5C" w:rsidP="00953603">
      <w:pPr>
        <w:spacing w:after="160" w:line="259" w:lineRule="auto"/>
        <w:ind w:left="0" w:right="0" w:firstLine="0"/>
        <w:rPr>
          <w:rFonts w:ascii="Arial" w:eastAsia="Times New Roman" w:hAnsi="Arial" w:cs="Arial"/>
          <w:b/>
          <w:color w:val="auto"/>
        </w:rPr>
      </w:pPr>
    </w:p>
    <w:p w14:paraId="5630CC3C" w14:textId="77777777" w:rsidR="00894C5C" w:rsidRPr="00A40885" w:rsidRDefault="00894C5C" w:rsidP="00953603">
      <w:pPr>
        <w:spacing w:after="160" w:line="259" w:lineRule="auto"/>
        <w:ind w:left="0" w:right="0" w:firstLine="0"/>
        <w:rPr>
          <w:rFonts w:ascii="Arial" w:eastAsia="Times New Roman" w:hAnsi="Arial" w:cs="Arial"/>
          <w:b/>
          <w:color w:val="auto"/>
        </w:rPr>
      </w:pPr>
    </w:p>
    <w:p w14:paraId="048A557B" w14:textId="77777777" w:rsidR="00893738" w:rsidRPr="00A40885" w:rsidRDefault="00893738" w:rsidP="00953603">
      <w:pPr>
        <w:spacing w:after="160" w:line="259" w:lineRule="auto"/>
        <w:ind w:left="0" w:right="0" w:firstLine="0"/>
        <w:rPr>
          <w:rFonts w:ascii="Arial" w:eastAsia="Times New Roman" w:hAnsi="Arial" w:cs="Arial"/>
          <w:b/>
          <w:color w:val="auto"/>
        </w:rPr>
      </w:pPr>
    </w:p>
    <w:p w14:paraId="5778226C" w14:textId="77777777" w:rsidR="001D06C3" w:rsidRPr="00A40885" w:rsidRDefault="001D06C3" w:rsidP="00953603">
      <w:pPr>
        <w:spacing w:after="0"/>
        <w:ind w:left="0" w:firstLine="0"/>
        <w:rPr>
          <w:rFonts w:ascii="Arial" w:hAnsi="Arial" w:cs="Arial"/>
          <w:bCs/>
        </w:rPr>
      </w:pPr>
    </w:p>
    <w:p w14:paraId="36CD70A3" w14:textId="77777777" w:rsidR="001D06C3" w:rsidRPr="00A40885" w:rsidRDefault="001D06C3" w:rsidP="00953603">
      <w:pPr>
        <w:spacing w:after="0"/>
        <w:ind w:left="0" w:firstLine="0"/>
        <w:rPr>
          <w:rFonts w:ascii="Arial" w:hAnsi="Arial" w:cs="Arial"/>
          <w:bCs/>
        </w:rPr>
      </w:pPr>
    </w:p>
    <w:p w14:paraId="0266EA2C" w14:textId="77777777" w:rsidR="001D06C3" w:rsidRPr="00A40885" w:rsidRDefault="001D06C3" w:rsidP="00953603">
      <w:pPr>
        <w:spacing w:after="0"/>
        <w:ind w:left="0" w:firstLine="0"/>
        <w:rPr>
          <w:rFonts w:ascii="Arial" w:hAnsi="Arial" w:cs="Arial"/>
          <w:bCs/>
        </w:rPr>
      </w:pPr>
    </w:p>
    <w:p w14:paraId="41323C01" w14:textId="77777777" w:rsidR="001D06C3" w:rsidRPr="00A40885" w:rsidRDefault="001D06C3" w:rsidP="00953603">
      <w:pPr>
        <w:spacing w:after="0"/>
        <w:ind w:left="0" w:firstLine="0"/>
        <w:rPr>
          <w:rFonts w:ascii="Arial" w:hAnsi="Arial" w:cs="Arial"/>
          <w:bCs/>
        </w:rPr>
      </w:pPr>
    </w:p>
    <w:p w14:paraId="3F34B7AD" w14:textId="77777777" w:rsidR="001D06C3" w:rsidRPr="00A40885" w:rsidRDefault="001D06C3" w:rsidP="00953603">
      <w:pPr>
        <w:spacing w:after="0"/>
        <w:ind w:left="0" w:firstLine="0"/>
        <w:rPr>
          <w:rFonts w:ascii="Arial" w:hAnsi="Arial" w:cs="Arial"/>
          <w:bCs/>
        </w:rPr>
      </w:pPr>
    </w:p>
    <w:p w14:paraId="4BEC67F5" w14:textId="77777777" w:rsidR="001D06C3" w:rsidRPr="00A40885" w:rsidRDefault="001D06C3" w:rsidP="00953603">
      <w:pPr>
        <w:spacing w:after="0"/>
        <w:ind w:left="0" w:firstLine="0"/>
        <w:rPr>
          <w:rFonts w:ascii="Arial" w:hAnsi="Arial" w:cs="Arial"/>
          <w:bCs/>
        </w:rPr>
      </w:pPr>
    </w:p>
    <w:p w14:paraId="475CFD7E" w14:textId="77777777" w:rsidR="001D06C3" w:rsidRPr="00A40885" w:rsidRDefault="001D06C3" w:rsidP="00953603">
      <w:pPr>
        <w:spacing w:after="0"/>
        <w:ind w:left="0" w:firstLine="0"/>
        <w:rPr>
          <w:rFonts w:ascii="Arial" w:hAnsi="Arial" w:cs="Arial"/>
          <w:bCs/>
        </w:rPr>
      </w:pPr>
    </w:p>
    <w:p w14:paraId="52E5352D" w14:textId="77777777" w:rsidR="00482F89" w:rsidRPr="00A40885" w:rsidRDefault="00482F89" w:rsidP="00953603">
      <w:pPr>
        <w:spacing w:after="0"/>
        <w:ind w:left="0" w:firstLine="0"/>
        <w:rPr>
          <w:rFonts w:ascii="Arial" w:hAnsi="Arial" w:cs="Arial"/>
          <w:bCs/>
        </w:rPr>
      </w:pPr>
    </w:p>
    <w:p w14:paraId="3E35E7E0" w14:textId="77777777" w:rsidR="00482F89" w:rsidRPr="00A40885" w:rsidRDefault="00482F89" w:rsidP="00953603">
      <w:pPr>
        <w:spacing w:after="0"/>
        <w:ind w:left="0" w:firstLine="0"/>
        <w:rPr>
          <w:rFonts w:ascii="Arial" w:hAnsi="Arial" w:cs="Arial"/>
          <w:bCs/>
        </w:rPr>
      </w:pPr>
    </w:p>
    <w:p w14:paraId="350D3EC3" w14:textId="77777777" w:rsidR="00482F89" w:rsidRPr="00A40885" w:rsidRDefault="00482F89" w:rsidP="00953603">
      <w:pPr>
        <w:spacing w:after="0"/>
        <w:ind w:left="0" w:firstLine="0"/>
        <w:rPr>
          <w:rFonts w:ascii="Arial" w:hAnsi="Arial" w:cs="Arial"/>
          <w:bCs/>
        </w:rPr>
      </w:pPr>
    </w:p>
    <w:p w14:paraId="64773300" w14:textId="77777777" w:rsidR="001D06C3" w:rsidRPr="00A40885" w:rsidRDefault="001D06C3" w:rsidP="00953603">
      <w:pPr>
        <w:spacing w:after="0"/>
        <w:ind w:left="0" w:firstLine="0"/>
        <w:rPr>
          <w:rFonts w:ascii="Arial" w:hAnsi="Arial" w:cs="Arial"/>
          <w:bCs/>
        </w:rPr>
      </w:pPr>
    </w:p>
    <w:p w14:paraId="5DCB1143" w14:textId="77777777" w:rsidR="00893738" w:rsidRPr="00A40885" w:rsidRDefault="00893738" w:rsidP="00953603">
      <w:pPr>
        <w:spacing w:after="5" w:line="249" w:lineRule="auto"/>
        <w:ind w:left="1440" w:right="0" w:hanging="1298"/>
        <w:rPr>
          <w:rFonts w:ascii="Arial" w:hAnsi="Arial" w:cs="Arial"/>
          <w:b/>
        </w:rPr>
        <w:sectPr w:rsidR="00893738" w:rsidRPr="00A40885" w:rsidSect="00893738">
          <w:footerReference w:type="first" r:id="rId11"/>
          <w:pgSz w:w="11906" w:h="16838"/>
          <w:pgMar w:top="1276" w:right="1440" w:bottom="1418" w:left="1440" w:header="708" w:footer="708" w:gutter="0"/>
          <w:pgNumType w:start="1"/>
          <w:cols w:space="708"/>
          <w:docGrid w:linePitch="360"/>
        </w:sectPr>
      </w:pPr>
    </w:p>
    <w:p w14:paraId="490B7D96" w14:textId="7937E28F" w:rsidR="00B95ECA" w:rsidRPr="00A40885" w:rsidRDefault="00374727" w:rsidP="008B60EE">
      <w:pPr>
        <w:pStyle w:val="Heading2"/>
      </w:pPr>
      <w:r w:rsidRPr="00A40885">
        <w:lastRenderedPageBreak/>
        <w:t xml:space="preserve">1        </w:t>
      </w:r>
      <w:r w:rsidR="00B95ECA" w:rsidRPr="00A40885">
        <w:t>Introduction</w:t>
      </w:r>
    </w:p>
    <w:p w14:paraId="58DDB0BE" w14:textId="77777777" w:rsidR="00B95ECA" w:rsidRPr="00A40885" w:rsidRDefault="00B95ECA" w:rsidP="00260AB3">
      <w:pPr>
        <w:spacing w:after="0"/>
        <w:jc w:val="both"/>
        <w:rPr>
          <w:rFonts w:ascii="Arial" w:hAnsi="Arial" w:cs="Arial"/>
          <w:b/>
        </w:rPr>
      </w:pPr>
    </w:p>
    <w:p w14:paraId="4BD24D47" w14:textId="77777777" w:rsidR="00B95ECA" w:rsidRPr="00A40885" w:rsidRDefault="00B95ECA" w:rsidP="00260AB3">
      <w:pPr>
        <w:spacing w:after="0" w:line="276" w:lineRule="auto"/>
        <w:jc w:val="both"/>
        <w:rPr>
          <w:rFonts w:ascii="Arial" w:hAnsi="Arial" w:cs="Arial"/>
          <w:color w:val="auto"/>
        </w:rPr>
      </w:pPr>
      <w:r w:rsidRPr="00A40885">
        <w:rPr>
          <w:rFonts w:ascii="Arial" w:hAnsi="Arial" w:cs="Arial"/>
          <w:color w:val="auto"/>
        </w:rPr>
        <w:t xml:space="preserve">The </w:t>
      </w:r>
      <w:r w:rsidR="00DF2B10" w:rsidRPr="00A40885">
        <w:rPr>
          <w:rFonts w:ascii="Arial" w:hAnsi="Arial" w:cs="Arial"/>
          <w:color w:val="auto"/>
        </w:rPr>
        <w:t>Gloucester house</w:t>
      </w:r>
      <w:r w:rsidRPr="00A40885">
        <w:rPr>
          <w:rFonts w:ascii="Arial" w:hAnsi="Arial" w:cs="Arial"/>
          <w:color w:val="auto"/>
        </w:rPr>
        <w:t xml:space="preserve"> aims to provide a safeguarding culture and environment where pupils feel confident to raise issues and disclose incidents relating to their welfare and safety knowing that staff will respond appropriately to these. </w:t>
      </w:r>
    </w:p>
    <w:p w14:paraId="5DEB77FB" w14:textId="77777777" w:rsidR="00B95ECA" w:rsidRPr="00A40885" w:rsidRDefault="00B95ECA" w:rsidP="00260AB3">
      <w:pPr>
        <w:spacing w:after="0" w:line="276" w:lineRule="auto"/>
        <w:jc w:val="both"/>
        <w:rPr>
          <w:rFonts w:ascii="Arial" w:hAnsi="Arial" w:cs="Arial"/>
          <w:color w:val="auto"/>
        </w:rPr>
      </w:pPr>
    </w:p>
    <w:p w14:paraId="2D66B432" w14:textId="4A0D6148" w:rsidR="00B95ECA" w:rsidRPr="00A40885" w:rsidRDefault="00B95ECA" w:rsidP="00260AB3">
      <w:pPr>
        <w:spacing w:after="0" w:line="276" w:lineRule="auto"/>
        <w:jc w:val="both"/>
        <w:rPr>
          <w:rFonts w:ascii="Arial" w:hAnsi="Arial" w:cs="Arial"/>
          <w:color w:val="auto"/>
        </w:rPr>
      </w:pPr>
      <w:r w:rsidRPr="00A40885">
        <w:rPr>
          <w:rFonts w:ascii="Arial" w:hAnsi="Arial" w:cs="Arial"/>
          <w:color w:val="auto"/>
        </w:rPr>
        <w:t xml:space="preserve">This policy sets out how the </w:t>
      </w:r>
      <w:r w:rsidR="00DF2B10" w:rsidRPr="00A40885">
        <w:rPr>
          <w:rFonts w:ascii="Arial" w:hAnsi="Arial" w:cs="Arial"/>
          <w:color w:val="auto"/>
        </w:rPr>
        <w:t>Gloucester house</w:t>
      </w:r>
      <w:r w:rsidRPr="00A40885">
        <w:rPr>
          <w:rFonts w:ascii="Arial" w:hAnsi="Arial" w:cs="Arial"/>
          <w:color w:val="auto"/>
        </w:rPr>
        <w:t xml:space="preserve"> will ensure this through safe recruitment practices that ensure only those suitable to work with </w:t>
      </w:r>
      <w:r w:rsidR="000F31B2" w:rsidRPr="00A40885">
        <w:rPr>
          <w:rFonts w:ascii="Arial" w:hAnsi="Arial" w:cs="Arial"/>
          <w:color w:val="auto"/>
        </w:rPr>
        <w:t>chil</w:t>
      </w:r>
      <w:r w:rsidR="000F31B2">
        <w:rPr>
          <w:rFonts w:ascii="Arial" w:hAnsi="Arial" w:cs="Arial"/>
          <w:color w:val="auto"/>
        </w:rPr>
        <w:t>dren</w:t>
      </w:r>
      <w:r w:rsidRPr="00A40885">
        <w:rPr>
          <w:rFonts w:ascii="Arial" w:hAnsi="Arial" w:cs="Arial"/>
          <w:color w:val="auto"/>
        </w:rPr>
        <w:t xml:space="preserve"> are recruited and from holding expectations of high standards of personal and professional conduct from staff.</w:t>
      </w:r>
    </w:p>
    <w:p w14:paraId="581BBE1A" w14:textId="77777777" w:rsidR="00B95ECA" w:rsidRPr="00A40885" w:rsidRDefault="00B95ECA" w:rsidP="00260AB3">
      <w:pPr>
        <w:spacing w:after="0" w:line="276" w:lineRule="auto"/>
        <w:jc w:val="both"/>
        <w:rPr>
          <w:rFonts w:ascii="Arial" w:hAnsi="Arial" w:cs="Arial"/>
        </w:rPr>
      </w:pPr>
    </w:p>
    <w:p w14:paraId="09D4C0DA" w14:textId="26EAD0E9" w:rsidR="003E04D1" w:rsidRPr="00A40885" w:rsidRDefault="00374727" w:rsidP="008B60EE">
      <w:pPr>
        <w:pStyle w:val="Heading2"/>
      </w:pPr>
      <w:r w:rsidRPr="00A40885">
        <w:t xml:space="preserve">2        </w:t>
      </w:r>
      <w:r w:rsidR="003E04D1" w:rsidRPr="00A40885">
        <w:t>Safer Recruitment</w:t>
      </w:r>
      <w:r w:rsidR="00026488" w:rsidRPr="00A40885">
        <w:t>-General P</w:t>
      </w:r>
      <w:r w:rsidR="003E04D1" w:rsidRPr="00A40885">
        <w:t>rinciples</w:t>
      </w:r>
      <w:r w:rsidR="00026488" w:rsidRPr="00A40885">
        <w:t>:</w:t>
      </w:r>
    </w:p>
    <w:p w14:paraId="41F70F50" w14:textId="77777777" w:rsidR="003E04D1" w:rsidRPr="00A40885" w:rsidRDefault="003E04D1" w:rsidP="00260AB3">
      <w:pPr>
        <w:jc w:val="both"/>
        <w:rPr>
          <w:rFonts w:ascii="Arial" w:hAnsi="Arial" w:cs="Arial"/>
          <w:b/>
        </w:rPr>
      </w:pPr>
    </w:p>
    <w:p w14:paraId="41E7B5BB" w14:textId="190AC055" w:rsidR="001D06C3" w:rsidRPr="00A40885" w:rsidRDefault="00030DDB" w:rsidP="00260AB3">
      <w:pPr>
        <w:spacing w:after="0" w:line="276" w:lineRule="auto"/>
        <w:jc w:val="both"/>
        <w:rPr>
          <w:rFonts w:ascii="Arial" w:hAnsi="Arial" w:cs="Arial"/>
          <w:color w:val="auto"/>
        </w:rPr>
      </w:pPr>
      <w:r>
        <w:rPr>
          <w:rFonts w:ascii="Arial" w:hAnsi="Arial" w:cs="Arial"/>
          <w:color w:val="auto"/>
        </w:rPr>
        <w:t xml:space="preserve">Gloucester House </w:t>
      </w:r>
      <w:r w:rsidR="001D06C3" w:rsidRPr="00A40885">
        <w:rPr>
          <w:rFonts w:ascii="Arial" w:hAnsi="Arial" w:cs="Arial"/>
          <w:color w:val="auto"/>
        </w:rPr>
        <w:t xml:space="preserve">recognises safer recruitment practices are an essential part of creating a safe learning environment and will carry out the processes set out in this policy to ensure those who are not suitable to work with children are identified during recruitment processes and prevented from taking up posts. </w:t>
      </w:r>
    </w:p>
    <w:p w14:paraId="7133AD35" w14:textId="77777777" w:rsidR="001D06C3" w:rsidRPr="00A40885" w:rsidRDefault="001D06C3" w:rsidP="00260AB3">
      <w:pPr>
        <w:spacing w:after="0" w:line="276" w:lineRule="auto"/>
        <w:jc w:val="both"/>
        <w:rPr>
          <w:rFonts w:ascii="Arial" w:hAnsi="Arial" w:cs="Arial"/>
        </w:rPr>
      </w:pPr>
    </w:p>
    <w:p w14:paraId="7680C196" w14:textId="77777777" w:rsidR="007223D4" w:rsidRPr="007223D4" w:rsidRDefault="007223D4" w:rsidP="007223D4">
      <w:pPr>
        <w:numPr>
          <w:ilvl w:val="0"/>
          <w:numId w:val="2"/>
        </w:numPr>
        <w:spacing w:after="0" w:line="240" w:lineRule="auto"/>
        <w:ind w:right="0"/>
        <w:jc w:val="both"/>
        <w:rPr>
          <w:rFonts w:ascii="Arial" w:hAnsi="Arial" w:cs="Arial"/>
          <w:color w:val="auto"/>
        </w:rPr>
      </w:pPr>
      <w:r w:rsidRPr="007223D4">
        <w:rPr>
          <w:rFonts w:ascii="Arial" w:hAnsi="Arial" w:cs="Arial"/>
          <w:color w:val="auto"/>
        </w:rPr>
        <w:t xml:space="preserve">When recruiting staff, the school/college will follow Part 3 of the Keeping children safe in education guidance (DfE 2025). </w:t>
      </w:r>
      <w:hyperlink r:id="rId12" w:history="1">
        <w:r w:rsidRPr="007223D4">
          <w:rPr>
            <w:color w:val="auto"/>
          </w:rPr>
          <w:t>Keeping children safe in education 2025</w:t>
        </w:r>
      </w:hyperlink>
    </w:p>
    <w:p w14:paraId="0271D257" w14:textId="77777777" w:rsidR="003E04D1" w:rsidRPr="00A40885" w:rsidRDefault="003E04D1" w:rsidP="00260AB3">
      <w:pPr>
        <w:spacing w:line="276" w:lineRule="auto"/>
        <w:jc w:val="both"/>
        <w:rPr>
          <w:rFonts w:ascii="Arial" w:hAnsi="Arial" w:cs="Arial"/>
        </w:rPr>
      </w:pPr>
    </w:p>
    <w:p w14:paraId="74AE2D6B" w14:textId="0999E409" w:rsidR="003E04D1" w:rsidRPr="00A40885" w:rsidRDefault="003E04D1" w:rsidP="00260AB3">
      <w:pPr>
        <w:numPr>
          <w:ilvl w:val="0"/>
          <w:numId w:val="2"/>
        </w:numPr>
        <w:spacing w:after="0" w:line="240" w:lineRule="auto"/>
        <w:ind w:right="0"/>
        <w:jc w:val="both"/>
        <w:rPr>
          <w:rFonts w:ascii="Arial" w:hAnsi="Arial" w:cs="Arial"/>
          <w:color w:val="auto"/>
        </w:rPr>
      </w:pPr>
      <w:r w:rsidRPr="00A40885">
        <w:rPr>
          <w:rFonts w:ascii="Arial" w:hAnsi="Arial" w:cs="Arial"/>
        </w:rPr>
        <w:t xml:space="preserve">Gloucester House will carry out </w:t>
      </w:r>
      <w:r w:rsidRPr="00A40885">
        <w:rPr>
          <w:rFonts w:ascii="Arial" w:hAnsi="Arial" w:cs="Arial"/>
          <w:color w:val="auto"/>
        </w:rPr>
        <w:t xml:space="preserve">extensive checks and enquiries on applicants for all positions, including voluntary and support roles and Steering </w:t>
      </w:r>
      <w:r w:rsidR="00BD2D4A" w:rsidRPr="00A40885">
        <w:rPr>
          <w:rFonts w:ascii="Arial" w:hAnsi="Arial" w:cs="Arial"/>
          <w:color w:val="auto"/>
        </w:rPr>
        <w:t>Committee</w:t>
      </w:r>
      <w:r w:rsidRPr="00A40885">
        <w:rPr>
          <w:rFonts w:ascii="Arial" w:hAnsi="Arial" w:cs="Arial"/>
          <w:color w:val="auto"/>
        </w:rPr>
        <w:t xml:space="preserve"> members and those involved in the management of an independent school, in accordance with statutory requirements. </w:t>
      </w:r>
    </w:p>
    <w:p w14:paraId="59115FAD" w14:textId="77777777" w:rsidR="003E04D1" w:rsidRPr="00A40885" w:rsidRDefault="003E04D1" w:rsidP="00260AB3">
      <w:pPr>
        <w:spacing w:line="276" w:lineRule="auto"/>
        <w:ind w:left="720"/>
        <w:jc w:val="both"/>
        <w:rPr>
          <w:rFonts w:ascii="Arial" w:hAnsi="Arial" w:cs="Arial"/>
        </w:rPr>
      </w:pPr>
    </w:p>
    <w:p w14:paraId="0A9048CB" w14:textId="6FCDD2BB" w:rsidR="003E04D1" w:rsidRPr="00A40885" w:rsidRDefault="003E04D1" w:rsidP="00260AB3">
      <w:pPr>
        <w:numPr>
          <w:ilvl w:val="0"/>
          <w:numId w:val="2"/>
        </w:numPr>
        <w:spacing w:after="0" w:line="240" w:lineRule="auto"/>
        <w:ind w:right="0"/>
        <w:jc w:val="both"/>
        <w:rPr>
          <w:rFonts w:ascii="Arial" w:hAnsi="Arial" w:cs="Arial"/>
        </w:rPr>
      </w:pPr>
      <w:r w:rsidRPr="00A40885">
        <w:rPr>
          <w:rFonts w:ascii="Arial" w:hAnsi="Arial" w:cs="Arial"/>
        </w:rPr>
        <w:t xml:space="preserve">No staff member, volunteer, Steering </w:t>
      </w:r>
      <w:r w:rsidR="00BD2D4A" w:rsidRPr="00A40885">
        <w:rPr>
          <w:rFonts w:ascii="Arial" w:hAnsi="Arial" w:cs="Arial"/>
        </w:rPr>
        <w:t>Committee</w:t>
      </w:r>
      <w:r w:rsidRPr="00A40885">
        <w:rPr>
          <w:rFonts w:ascii="Arial" w:hAnsi="Arial" w:cs="Arial"/>
        </w:rPr>
        <w:t xml:space="preserve"> member or anyone involved in the management of an independent school</w:t>
      </w:r>
      <w:r w:rsidRPr="00A40885">
        <w:rPr>
          <w:rFonts w:ascii="Arial" w:hAnsi="Arial" w:cs="Arial"/>
          <w:color w:val="FF0000"/>
        </w:rPr>
        <w:t xml:space="preserve"> </w:t>
      </w:r>
      <w:r w:rsidRPr="00A40885">
        <w:rPr>
          <w:rFonts w:ascii="Arial" w:hAnsi="Arial" w:cs="Arial"/>
        </w:rPr>
        <w:t>will be allowed to take up posts until all checks and enquiries required for that position have been satisfactorily completed.</w:t>
      </w:r>
    </w:p>
    <w:p w14:paraId="5C453829" w14:textId="77777777" w:rsidR="003E04D1" w:rsidRPr="00A40885" w:rsidRDefault="003E04D1" w:rsidP="00260AB3">
      <w:pPr>
        <w:spacing w:after="0" w:line="240" w:lineRule="auto"/>
        <w:ind w:left="720" w:right="0" w:firstLine="0"/>
        <w:jc w:val="both"/>
        <w:rPr>
          <w:rFonts w:ascii="Arial" w:hAnsi="Arial" w:cs="Arial"/>
        </w:rPr>
      </w:pPr>
    </w:p>
    <w:p w14:paraId="6688615F" w14:textId="77777777" w:rsidR="003E04D1" w:rsidRPr="00A40885" w:rsidRDefault="003E04D1" w:rsidP="00260AB3">
      <w:pPr>
        <w:numPr>
          <w:ilvl w:val="0"/>
          <w:numId w:val="2"/>
        </w:numPr>
        <w:spacing w:after="0" w:line="240" w:lineRule="auto"/>
        <w:ind w:right="0"/>
        <w:jc w:val="both"/>
        <w:rPr>
          <w:rFonts w:ascii="Arial" w:hAnsi="Arial" w:cs="Arial"/>
        </w:rPr>
      </w:pPr>
      <w:r w:rsidRPr="00A40885">
        <w:rPr>
          <w:rFonts w:ascii="Arial" w:hAnsi="Arial" w:cs="Arial"/>
        </w:rPr>
        <w:t xml:space="preserve">Checks with the Disclosure and Barring Service will be carried out at the level appropriate to the candidate’s role in the school (see section </w:t>
      </w:r>
      <w:r w:rsidR="00DF2B10" w:rsidRPr="00A40885">
        <w:rPr>
          <w:rFonts w:ascii="Arial" w:hAnsi="Arial" w:cs="Arial"/>
        </w:rPr>
        <w:t>4.3</w:t>
      </w:r>
      <w:r w:rsidRPr="00A40885">
        <w:rPr>
          <w:rFonts w:ascii="Arial" w:hAnsi="Arial" w:cs="Arial"/>
        </w:rPr>
        <w:t xml:space="preserve">). </w:t>
      </w:r>
    </w:p>
    <w:p w14:paraId="190C699B" w14:textId="77777777" w:rsidR="003E04D1" w:rsidRPr="00A40885" w:rsidRDefault="003E04D1" w:rsidP="00260AB3">
      <w:pPr>
        <w:spacing w:after="0" w:line="240" w:lineRule="auto"/>
        <w:ind w:left="720" w:right="0" w:firstLine="0"/>
        <w:jc w:val="both"/>
        <w:rPr>
          <w:rFonts w:ascii="Arial" w:hAnsi="Arial" w:cs="Arial"/>
        </w:rPr>
      </w:pPr>
    </w:p>
    <w:p w14:paraId="0C3C2EF6" w14:textId="77777777" w:rsidR="00DF2B10" w:rsidRPr="00A40885" w:rsidRDefault="00DF2B10" w:rsidP="00260AB3">
      <w:pPr>
        <w:numPr>
          <w:ilvl w:val="0"/>
          <w:numId w:val="2"/>
        </w:numPr>
        <w:spacing w:after="0" w:line="240" w:lineRule="auto"/>
        <w:ind w:right="0"/>
        <w:jc w:val="both"/>
        <w:rPr>
          <w:rFonts w:ascii="Arial" w:hAnsi="Arial" w:cs="Arial"/>
        </w:rPr>
      </w:pPr>
      <w:r w:rsidRPr="00A40885">
        <w:rPr>
          <w:rFonts w:ascii="Arial" w:hAnsi="Arial" w:cs="Arial"/>
        </w:rPr>
        <w:t>Staff and governors who are involved in recruitment will receive Safer Recruitment training offered through the Camden or any other accredited training provider and no interview should go ahead unless at least one member of the panel has undertaken safer recruitment training</w:t>
      </w:r>
    </w:p>
    <w:p w14:paraId="7BE24A10" w14:textId="77777777" w:rsidR="00DF2B10" w:rsidRPr="00A40885" w:rsidRDefault="00DF2B10" w:rsidP="00260AB3">
      <w:pPr>
        <w:ind w:left="0" w:firstLine="0"/>
        <w:jc w:val="both"/>
        <w:rPr>
          <w:rFonts w:ascii="Arial" w:hAnsi="Arial" w:cs="Arial"/>
        </w:rPr>
      </w:pPr>
    </w:p>
    <w:tbl>
      <w:tblPr>
        <w:tblStyle w:val="TableGrid"/>
        <w:tblW w:w="0" w:type="auto"/>
        <w:tblInd w:w="720" w:type="dxa"/>
        <w:tblLook w:val="04A0" w:firstRow="1" w:lastRow="0" w:firstColumn="1" w:lastColumn="0" w:noHBand="0" w:noVBand="1"/>
      </w:tblPr>
      <w:tblGrid>
        <w:gridCol w:w="8296"/>
      </w:tblGrid>
      <w:tr w:rsidR="001D06C3" w:rsidRPr="00A40885" w14:paraId="059E1623" w14:textId="77777777" w:rsidTr="001D06C3">
        <w:tc>
          <w:tcPr>
            <w:tcW w:w="9016" w:type="dxa"/>
          </w:tcPr>
          <w:p w14:paraId="0B0531B6" w14:textId="542C5672" w:rsidR="001D06C3" w:rsidRPr="00A40885" w:rsidRDefault="001D06C3" w:rsidP="00953603">
            <w:pPr>
              <w:spacing w:after="0" w:line="240" w:lineRule="auto"/>
              <w:ind w:left="0" w:right="0" w:firstLine="0"/>
              <w:rPr>
                <w:rFonts w:ascii="Arial" w:hAnsi="Arial" w:cs="Arial"/>
              </w:rPr>
            </w:pPr>
            <w:r w:rsidRPr="00A40885">
              <w:rPr>
                <w:rFonts w:ascii="Arial" w:hAnsi="Arial" w:cs="Arial"/>
              </w:rPr>
              <w:t>The following staff have joint responsibility for recruitment and have received relevant Safer Recruitment Training:</w:t>
            </w:r>
          </w:p>
          <w:p w14:paraId="6150DB0C" w14:textId="77777777" w:rsidR="001D06C3" w:rsidRPr="00A40885" w:rsidRDefault="001D06C3" w:rsidP="00953603">
            <w:pPr>
              <w:pStyle w:val="ListParagraph"/>
              <w:numPr>
                <w:ilvl w:val="0"/>
                <w:numId w:val="28"/>
              </w:numPr>
              <w:spacing w:after="0" w:line="240" w:lineRule="auto"/>
              <w:ind w:right="0"/>
              <w:rPr>
                <w:rFonts w:ascii="Arial" w:hAnsi="Arial" w:cs="Arial"/>
              </w:rPr>
            </w:pPr>
            <w:r w:rsidRPr="00A40885">
              <w:rPr>
                <w:rFonts w:ascii="Arial" w:hAnsi="Arial" w:cs="Arial"/>
              </w:rPr>
              <w:t>The Trust HR Team</w:t>
            </w:r>
          </w:p>
          <w:p w14:paraId="75F04395" w14:textId="4B5A713A" w:rsidR="001D06C3" w:rsidRPr="00A40885" w:rsidRDefault="001D06C3" w:rsidP="00953603">
            <w:pPr>
              <w:pStyle w:val="ListParagraph"/>
              <w:numPr>
                <w:ilvl w:val="0"/>
                <w:numId w:val="28"/>
              </w:numPr>
              <w:spacing w:after="0" w:line="240" w:lineRule="auto"/>
              <w:ind w:right="0"/>
              <w:rPr>
                <w:rFonts w:ascii="Arial" w:hAnsi="Arial" w:cs="Arial"/>
              </w:rPr>
            </w:pPr>
            <w:r w:rsidRPr="00A40885">
              <w:rPr>
                <w:rFonts w:ascii="Arial" w:hAnsi="Arial" w:cs="Arial"/>
              </w:rPr>
              <w:t>Gloucester House Senior Leadership</w:t>
            </w:r>
            <w:r w:rsidR="00BD2D4A" w:rsidRPr="00A40885">
              <w:rPr>
                <w:rFonts w:ascii="Arial" w:hAnsi="Arial" w:cs="Arial"/>
              </w:rPr>
              <w:t xml:space="preserve"> Team </w:t>
            </w:r>
          </w:p>
          <w:p w14:paraId="1D5D9E5F" w14:textId="1F788AC5" w:rsidR="001D06C3" w:rsidRPr="00A40885" w:rsidRDefault="001D06C3" w:rsidP="00953603">
            <w:pPr>
              <w:pStyle w:val="ListParagraph"/>
              <w:numPr>
                <w:ilvl w:val="0"/>
                <w:numId w:val="28"/>
              </w:numPr>
              <w:spacing w:after="0" w:line="240" w:lineRule="auto"/>
              <w:ind w:right="0"/>
              <w:rPr>
                <w:rFonts w:ascii="Arial" w:hAnsi="Arial" w:cs="Arial"/>
              </w:rPr>
            </w:pPr>
            <w:r w:rsidRPr="00A40885">
              <w:rPr>
                <w:rFonts w:ascii="Arial" w:hAnsi="Arial" w:cs="Arial"/>
              </w:rPr>
              <w:t>School Admin Manager</w:t>
            </w:r>
          </w:p>
          <w:p w14:paraId="0DB44325" w14:textId="0DCBD945" w:rsidR="00BD2D4A" w:rsidRPr="00A40885" w:rsidRDefault="00BD2D4A" w:rsidP="00953603">
            <w:pPr>
              <w:pStyle w:val="ListParagraph"/>
              <w:numPr>
                <w:ilvl w:val="0"/>
                <w:numId w:val="28"/>
              </w:numPr>
              <w:spacing w:after="0" w:line="240" w:lineRule="auto"/>
              <w:ind w:right="0"/>
              <w:rPr>
                <w:rFonts w:ascii="Arial" w:hAnsi="Arial" w:cs="Arial"/>
              </w:rPr>
            </w:pPr>
            <w:r w:rsidRPr="00A40885">
              <w:rPr>
                <w:rFonts w:ascii="Arial" w:hAnsi="Arial" w:cs="Arial"/>
              </w:rPr>
              <w:t xml:space="preserve">Team Operational Manager </w:t>
            </w:r>
          </w:p>
          <w:p w14:paraId="7B6D6ECF" w14:textId="5F335FBE" w:rsidR="00BD2D4A" w:rsidRPr="00A40885" w:rsidRDefault="00BD2D4A" w:rsidP="00953603">
            <w:pPr>
              <w:pStyle w:val="ListParagraph"/>
              <w:numPr>
                <w:ilvl w:val="0"/>
                <w:numId w:val="28"/>
              </w:numPr>
              <w:spacing w:after="0" w:line="240" w:lineRule="auto"/>
              <w:ind w:right="0"/>
              <w:rPr>
                <w:rFonts w:ascii="Arial" w:hAnsi="Arial" w:cs="Arial"/>
              </w:rPr>
            </w:pPr>
            <w:r w:rsidRPr="00A40885">
              <w:rPr>
                <w:rFonts w:ascii="Arial" w:hAnsi="Arial" w:cs="Arial"/>
              </w:rPr>
              <w:t>Strategic Lead for Education and Partnerships</w:t>
            </w:r>
          </w:p>
          <w:p w14:paraId="1A9C9F75" w14:textId="32FEBBAC" w:rsidR="001D06C3" w:rsidRPr="00A40885" w:rsidRDefault="00F45AF7" w:rsidP="00953603">
            <w:pPr>
              <w:pStyle w:val="ListParagraph"/>
              <w:numPr>
                <w:ilvl w:val="0"/>
                <w:numId w:val="28"/>
              </w:numPr>
              <w:spacing w:after="0" w:line="240" w:lineRule="auto"/>
              <w:ind w:right="0"/>
              <w:rPr>
                <w:rFonts w:ascii="Arial" w:hAnsi="Arial" w:cs="Arial"/>
              </w:rPr>
            </w:pPr>
            <w:r w:rsidRPr="00A40885">
              <w:rPr>
                <w:rFonts w:ascii="Arial" w:hAnsi="Arial" w:cs="Arial"/>
              </w:rPr>
              <w:t>Mark Freeman</w:t>
            </w:r>
            <w:r w:rsidR="001D06C3" w:rsidRPr="00A40885">
              <w:rPr>
                <w:rFonts w:ascii="Arial" w:hAnsi="Arial" w:cs="Arial"/>
              </w:rPr>
              <w:t xml:space="preserve"> – Chair of Steering</w:t>
            </w:r>
            <w:r w:rsidR="00102AB2" w:rsidRPr="00A40885">
              <w:rPr>
                <w:rFonts w:ascii="Arial" w:hAnsi="Arial" w:cs="Arial"/>
              </w:rPr>
              <w:t xml:space="preserve"> Committee</w:t>
            </w:r>
          </w:p>
        </w:tc>
      </w:tr>
    </w:tbl>
    <w:p w14:paraId="6527B827" w14:textId="77777777" w:rsidR="003E04D1" w:rsidRPr="00A40885" w:rsidRDefault="003E04D1" w:rsidP="00953603">
      <w:pPr>
        <w:spacing w:after="0" w:line="240" w:lineRule="auto"/>
        <w:ind w:left="720" w:right="0" w:firstLine="0"/>
        <w:rPr>
          <w:rFonts w:ascii="Arial" w:hAnsi="Arial" w:cs="Arial"/>
        </w:rPr>
      </w:pPr>
    </w:p>
    <w:p w14:paraId="1EE6EBBB" w14:textId="2946C1C4" w:rsidR="003E04D1" w:rsidRPr="00A40885" w:rsidRDefault="003E04D1" w:rsidP="00260AB3">
      <w:pPr>
        <w:numPr>
          <w:ilvl w:val="0"/>
          <w:numId w:val="2"/>
        </w:numPr>
        <w:spacing w:after="0" w:line="240" w:lineRule="auto"/>
        <w:ind w:right="0"/>
        <w:jc w:val="both"/>
        <w:rPr>
          <w:rFonts w:ascii="Arial" w:hAnsi="Arial" w:cs="Arial"/>
        </w:rPr>
      </w:pPr>
      <w:r w:rsidRPr="00A40885">
        <w:rPr>
          <w:rFonts w:ascii="Arial" w:hAnsi="Arial" w:cs="Arial"/>
        </w:rPr>
        <w:t>Although the head teacher</w:t>
      </w:r>
      <w:r w:rsidR="00BD2D4A" w:rsidRPr="00A40885">
        <w:rPr>
          <w:rFonts w:ascii="Arial" w:hAnsi="Arial" w:cs="Arial"/>
        </w:rPr>
        <w:t xml:space="preserve"> and clinical </w:t>
      </w:r>
      <w:r w:rsidR="00B602B1" w:rsidRPr="00A40885">
        <w:rPr>
          <w:rFonts w:ascii="Arial" w:hAnsi="Arial" w:cs="Arial"/>
        </w:rPr>
        <w:t>lead will</w:t>
      </w:r>
      <w:r w:rsidRPr="00A40885">
        <w:rPr>
          <w:rFonts w:ascii="Arial" w:hAnsi="Arial" w:cs="Arial"/>
        </w:rPr>
        <w:t xml:space="preserve"> have day-to-day responsibility for the recruitment of staff, the Steering </w:t>
      </w:r>
      <w:r w:rsidR="00102AB2" w:rsidRPr="00A40885">
        <w:rPr>
          <w:rFonts w:ascii="Arial" w:hAnsi="Arial" w:cs="Arial"/>
        </w:rPr>
        <w:t>Committee</w:t>
      </w:r>
      <w:r w:rsidRPr="00A40885">
        <w:rPr>
          <w:rFonts w:ascii="Arial" w:hAnsi="Arial" w:cs="Arial"/>
        </w:rPr>
        <w:t xml:space="preserve"> will ensure that they maintain an overview of recruitment systems in order to scrutinise practise and ensure all statutory checks are carried out.</w:t>
      </w:r>
    </w:p>
    <w:p w14:paraId="1BEE3183" w14:textId="77777777" w:rsidR="003E04D1" w:rsidRPr="00A40885" w:rsidRDefault="003E04D1" w:rsidP="00260AB3">
      <w:pPr>
        <w:spacing w:after="0" w:line="240" w:lineRule="auto"/>
        <w:ind w:left="0" w:right="0" w:firstLine="0"/>
        <w:jc w:val="both"/>
        <w:rPr>
          <w:rFonts w:ascii="Arial" w:hAnsi="Arial" w:cs="Arial"/>
        </w:rPr>
      </w:pPr>
    </w:p>
    <w:p w14:paraId="1BEE3A7F" w14:textId="77777777" w:rsidR="003E04D1" w:rsidRPr="00A40885" w:rsidRDefault="003E04D1" w:rsidP="00260AB3">
      <w:pPr>
        <w:numPr>
          <w:ilvl w:val="0"/>
          <w:numId w:val="2"/>
        </w:numPr>
        <w:spacing w:after="0" w:line="240" w:lineRule="auto"/>
        <w:ind w:left="714" w:right="0" w:hanging="357"/>
        <w:jc w:val="both"/>
        <w:rPr>
          <w:rFonts w:ascii="Arial" w:hAnsi="Arial" w:cs="Arial"/>
        </w:rPr>
      </w:pPr>
      <w:r w:rsidRPr="00A40885">
        <w:rPr>
          <w:rFonts w:ascii="Arial" w:hAnsi="Arial" w:cs="Arial"/>
        </w:rPr>
        <w:t>Gloucester House and Tavistock Human Resources staff with responsibility for carrying out recruitment checks should ensure they have a copy of any relevant documents or take relevant issue numbers from documents as proof that the document has been seen.</w:t>
      </w:r>
    </w:p>
    <w:p w14:paraId="1D46CDB1" w14:textId="77777777" w:rsidR="003E04D1" w:rsidRPr="00A40885" w:rsidRDefault="003E04D1" w:rsidP="00260AB3">
      <w:pPr>
        <w:spacing w:after="0" w:line="240" w:lineRule="auto"/>
        <w:ind w:left="0" w:right="0" w:firstLine="0"/>
        <w:jc w:val="both"/>
        <w:rPr>
          <w:rFonts w:ascii="Arial" w:hAnsi="Arial" w:cs="Arial"/>
        </w:rPr>
      </w:pPr>
    </w:p>
    <w:p w14:paraId="404DB194" w14:textId="295A4D31" w:rsidR="003E04D1" w:rsidRPr="00A40885" w:rsidRDefault="003E04D1" w:rsidP="00260AB3">
      <w:pPr>
        <w:numPr>
          <w:ilvl w:val="0"/>
          <w:numId w:val="2"/>
        </w:numPr>
        <w:spacing w:after="0" w:line="240" w:lineRule="auto"/>
        <w:ind w:right="0"/>
        <w:jc w:val="both"/>
        <w:rPr>
          <w:rFonts w:ascii="Arial" w:hAnsi="Arial" w:cs="Arial"/>
        </w:rPr>
      </w:pPr>
      <w:r w:rsidRPr="00A40885">
        <w:rPr>
          <w:rFonts w:ascii="Arial" w:hAnsi="Arial" w:cs="Arial"/>
        </w:rPr>
        <w:t xml:space="preserve">Checks will be taken out on existing staff where concerns arise regarding their suitability to work with </w:t>
      </w:r>
      <w:r w:rsidR="00B602B1" w:rsidRPr="00A40885">
        <w:rPr>
          <w:rFonts w:ascii="Arial" w:hAnsi="Arial" w:cs="Arial"/>
        </w:rPr>
        <w:t>children,</w:t>
      </w:r>
      <w:r w:rsidRPr="00A40885">
        <w:rPr>
          <w:rFonts w:ascii="Arial" w:hAnsi="Arial" w:cs="Arial"/>
        </w:rPr>
        <w:t xml:space="preserve"> or a person moves into a post that is a regulated activity. </w:t>
      </w:r>
    </w:p>
    <w:p w14:paraId="7FA25008" w14:textId="77777777" w:rsidR="00612BDC" w:rsidRPr="00A40885" w:rsidRDefault="00612BDC" w:rsidP="00953603">
      <w:pPr>
        <w:pStyle w:val="ListParagraph"/>
        <w:rPr>
          <w:rFonts w:ascii="Arial" w:hAnsi="Arial" w:cs="Arial"/>
        </w:rPr>
      </w:pPr>
    </w:p>
    <w:p w14:paraId="449D2E51" w14:textId="2BD85962" w:rsidR="00612BDC" w:rsidRPr="00A40885" w:rsidRDefault="001D06C3" w:rsidP="00953603">
      <w:pPr>
        <w:pStyle w:val="ListParagraph"/>
        <w:numPr>
          <w:ilvl w:val="0"/>
          <w:numId w:val="2"/>
        </w:numPr>
        <w:pBdr>
          <w:top w:val="single" w:sz="4" w:space="1" w:color="auto"/>
          <w:left w:val="single" w:sz="4" w:space="4" w:color="auto"/>
          <w:bottom w:val="single" w:sz="4" w:space="1" w:color="auto"/>
          <w:right w:val="single" w:sz="4" w:space="4" w:color="auto"/>
        </w:pBdr>
        <w:spacing w:after="0" w:line="276" w:lineRule="auto"/>
        <w:rPr>
          <w:rFonts w:ascii="Arial" w:hAnsi="Arial" w:cs="Arial"/>
          <w:i/>
          <w:iCs/>
          <w:color w:val="FF0000"/>
        </w:rPr>
      </w:pPr>
      <w:r w:rsidRPr="00A40885">
        <w:rPr>
          <w:rFonts w:ascii="Arial" w:hAnsi="Arial" w:cs="Arial"/>
          <w:i/>
          <w:iCs/>
          <w:color w:val="auto"/>
        </w:rPr>
        <w:t>The Trusts HR team use the</w:t>
      </w:r>
      <w:r w:rsidR="00612BDC" w:rsidRPr="00A40885">
        <w:rPr>
          <w:rFonts w:ascii="Arial" w:hAnsi="Arial" w:cs="Arial"/>
          <w:i/>
          <w:iCs/>
          <w:color w:val="auto"/>
        </w:rPr>
        <w:t xml:space="preserve"> DBS Update Service to receive up to date information on existing staff</w:t>
      </w:r>
      <w:r w:rsidR="00AD0D92" w:rsidRPr="00A40885">
        <w:rPr>
          <w:rFonts w:ascii="Arial" w:hAnsi="Arial" w:cs="Arial"/>
          <w:i/>
          <w:iCs/>
          <w:color w:val="auto"/>
        </w:rPr>
        <w:t xml:space="preserve">. </w:t>
      </w:r>
      <w:hyperlink r:id="rId13" w:history="1">
        <w:r w:rsidR="00612BDC" w:rsidRPr="00A40885">
          <w:rPr>
            <w:rStyle w:val="Hyperlink"/>
            <w:rFonts w:ascii="Arial" w:hAnsi="Arial" w:cs="Arial"/>
            <w:i/>
            <w:iCs/>
          </w:rPr>
          <w:t>https://www.gov.uk/dbs-update-service</w:t>
        </w:r>
      </w:hyperlink>
    </w:p>
    <w:p w14:paraId="5D06BE21" w14:textId="77777777" w:rsidR="003E04D1" w:rsidRPr="00A40885" w:rsidRDefault="003E04D1" w:rsidP="00953603">
      <w:pPr>
        <w:spacing w:after="0" w:line="240" w:lineRule="auto"/>
        <w:ind w:left="0" w:right="0" w:firstLine="0"/>
        <w:rPr>
          <w:rFonts w:ascii="Arial" w:hAnsi="Arial" w:cs="Arial"/>
        </w:rPr>
      </w:pPr>
    </w:p>
    <w:p w14:paraId="66B8D69F" w14:textId="7F3A20D6" w:rsidR="003E04D1" w:rsidRPr="00A40885" w:rsidRDefault="003E04D1" w:rsidP="00260AB3">
      <w:pPr>
        <w:numPr>
          <w:ilvl w:val="0"/>
          <w:numId w:val="2"/>
        </w:numPr>
        <w:spacing w:after="0" w:line="240" w:lineRule="auto"/>
        <w:ind w:right="0"/>
        <w:jc w:val="both"/>
        <w:rPr>
          <w:rFonts w:ascii="Arial" w:hAnsi="Arial" w:cs="Arial"/>
          <w:color w:val="auto"/>
        </w:rPr>
      </w:pPr>
      <w:r w:rsidRPr="00A40885">
        <w:rPr>
          <w:rFonts w:ascii="Arial" w:hAnsi="Arial" w:cs="Arial"/>
        </w:rPr>
        <w:t>The HR department and head teacher will be responsible for keeping a single central record of all staff and volunteers who work at Gloucester House</w:t>
      </w:r>
      <w:r w:rsidR="00612BDC" w:rsidRPr="00A40885">
        <w:rPr>
          <w:rFonts w:ascii="Arial" w:hAnsi="Arial" w:cs="Arial"/>
        </w:rPr>
        <w:t xml:space="preserve"> </w:t>
      </w:r>
      <w:r w:rsidR="00612BDC" w:rsidRPr="00A40885">
        <w:rPr>
          <w:rFonts w:ascii="Arial" w:hAnsi="Arial" w:cs="Arial"/>
          <w:color w:val="auto"/>
        </w:rPr>
        <w:t xml:space="preserve">and any checks taken out on </w:t>
      </w:r>
      <w:r w:rsidR="00AD0D92" w:rsidRPr="00A40885">
        <w:rPr>
          <w:rFonts w:ascii="Arial" w:hAnsi="Arial" w:cs="Arial"/>
          <w:color w:val="auto"/>
        </w:rPr>
        <w:t xml:space="preserve">Steering </w:t>
      </w:r>
      <w:r w:rsidR="00BD2D4A" w:rsidRPr="00A40885">
        <w:rPr>
          <w:rFonts w:ascii="Arial" w:hAnsi="Arial" w:cs="Arial"/>
          <w:color w:val="auto"/>
        </w:rPr>
        <w:t>Committee</w:t>
      </w:r>
      <w:r w:rsidR="00AD0D92" w:rsidRPr="00A40885">
        <w:rPr>
          <w:rFonts w:ascii="Arial" w:hAnsi="Arial" w:cs="Arial"/>
          <w:color w:val="auto"/>
        </w:rPr>
        <w:t xml:space="preserve"> members.</w:t>
      </w:r>
    </w:p>
    <w:p w14:paraId="6F6096C3" w14:textId="77777777" w:rsidR="00AD0D92" w:rsidRPr="00A40885" w:rsidRDefault="00AD0D92" w:rsidP="00260AB3">
      <w:pPr>
        <w:pStyle w:val="ListParagraph"/>
        <w:jc w:val="both"/>
        <w:rPr>
          <w:rFonts w:ascii="Arial" w:hAnsi="Arial" w:cs="Arial"/>
          <w:color w:val="auto"/>
        </w:rPr>
      </w:pPr>
    </w:p>
    <w:p w14:paraId="5C0E7B69" w14:textId="000FBE86" w:rsidR="003E04D1" w:rsidRPr="00A40885" w:rsidRDefault="003E04D1" w:rsidP="00260AB3">
      <w:pPr>
        <w:numPr>
          <w:ilvl w:val="0"/>
          <w:numId w:val="2"/>
        </w:numPr>
        <w:spacing w:after="0" w:line="240" w:lineRule="auto"/>
        <w:ind w:right="0"/>
        <w:jc w:val="both"/>
        <w:rPr>
          <w:rFonts w:ascii="Arial" w:hAnsi="Arial" w:cs="Arial"/>
        </w:rPr>
      </w:pPr>
      <w:r w:rsidRPr="00A40885">
        <w:rPr>
          <w:rFonts w:ascii="Arial" w:hAnsi="Arial" w:cs="Arial"/>
          <w:color w:val="auto"/>
        </w:rPr>
        <w:t xml:space="preserve">The Single Central Records should include details </w:t>
      </w:r>
      <w:r w:rsidRPr="00A40885">
        <w:rPr>
          <w:rFonts w:ascii="Arial" w:hAnsi="Arial" w:cs="Arial"/>
        </w:rPr>
        <w:t>of all checks carried out and the outcome of these checks</w:t>
      </w:r>
      <w:r w:rsidRPr="00A40885">
        <w:rPr>
          <w:rFonts w:ascii="Arial" w:hAnsi="Arial" w:cs="Arial"/>
          <w:color w:val="FF0000"/>
        </w:rPr>
        <w:t xml:space="preserve"> </w:t>
      </w:r>
      <w:r w:rsidRPr="00A40885">
        <w:rPr>
          <w:rFonts w:ascii="Arial" w:hAnsi="Arial" w:cs="Arial"/>
        </w:rPr>
        <w:t>or any certificates obtained</w:t>
      </w:r>
      <w:r w:rsidR="007C4CCF" w:rsidRPr="00A40885">
        <w:rPr>
          <w:rFonts w:ascii="Arial" w:hAnsi="Arial" w:cs="Arial"/>
        </w:rPr>
        <w:t xml:space="preserve"> in the format shown at Appendix 1</w:t>
      </w:r>
      <w:r w:rsidRPr="00A40885">
        <w:rPr>
          <w:rFonts w:ascii="Arial" w:hAnsi="Arial" w:cs="Arial"/>
        </w:rPr>
        <w:t xml:space="preserve">. </w:t>
      </w:r>
    </w:p>
    <w:p w14:paraId="32A14955" w14:textId="77777777" w:rsidR="00612BDC" w:rsidRPr="00A40885" w:rsidRDefault="00612BDC" w:rsidP="00260AB3">
      <w:pPr>
        <w:spacing w:after="0" w:line="240" w:lineRule="auto"/>
        <w:ind w:left="720" w:right="0" w:firstLine="0"/>
        <w:jc w:val="both"/>
        <w:rPr>
          <w:rFonts w:ascii="Arial" w:hAnsi="Arial" w:cs="Arial"/>
        </w:rPr>
      </w:pPr>
    </w:p>
    <w:p w14:paraId="708701B7" w14:textId="5A1FB9A9" w:rsidR="00612BDC" w:rsidRPr="00A40885" w:rsidRDefault="00612BDC" w:rsidP="00260AB3">
      <w:pPr>
        <w:numPr>
          <w:ilvl w:val="0"/>
          <w:numId w:val="2"/>
        </w:numPr>
        <w:spacing w:after="0" w:line="240" w:lineRule="auto"/>
        <w:ind w:right="0"/>
        <w:jc w:val="both"/>
        <w:rPr>
          <w:rFonts w:ascii="Arial" w:hAnsi="Arial" w:cs="Arial"/>
        </w:rPr>
      </w:pPr>
      <w:r w:rsidRPr="00A40885">
        <w:rPr>
          <w:rFonts w:ascii="Arial" w:hAnsi="Arial" w:cs="Arial"/>
        </w:rPr>
        <w:t>For any salaried teachers</w:t>
      </w:r>
      <w:r w:rsidR="00BD2D4A" w:rsidRPr="00A40885">
        <w:rPr>
          <w:rFonts w:ascii="Arial" w:hAnsi="Arial" w:cs="Arial"/>
        </w:rPr>
        <w:t xml:space="preserve"> or trainees</w:t>
      </w:r>
      <w:r w:rsidRPr="00A40885">
        <w:rPr>
          <w:rFonts w:ascii="Arial" w:hAnsi="Arial" w:cs="Arial"/>
        </w:rPr>
        <w:t>, the Gloucester House</w:t>
      </w:r>
      <w:r w:rsidR="00BD2D4A" w:rsidRPr="00A40885">
        <w:rPr>
          <w:rFonts w:ascii="Arial" w:hAnsi="Arial" w:cs="Arial"/>
        </w:rPr>
        <w:t>/HR</w:t>
      </w:r>
      <w:r w:rsidRPr="00A40885">
        <w:rPr>
          <w:rFonts w:ascii="Arial" w:hAnsi="Arial" w:cs="Arial"/>
        </w:rPr>
        <w:t xml:space="preserve"> will ensure that all necessary checks are carried out, including DBS checks, and that the outcome of these checks is recorded on the single central record.</w:t>
      </w:r>
    </w:p>
    <w:p w14:paraId="0659C065" w14:textId="77777777" w:rsidR="003E04D1" w:rsidRPr="00A40885" w:rsidRDefault="003E04D1" w:rsidP="00260AB3">
      <w:pPr>
        <w:spacing w:after="0" w:line="240" w:lineRule="auto"/>
        <w:ind w:left="0" w:right="0" w:firstLine="0"/>
        <w:jc w:val="both"/>
        <w:rPr>
          <w:rFonts w:ascii="Arial" w:hAnsi="Arial" w:cs="Arial"/>
        </w:rPr>
      </w:pPr>
    </w:p>
    <w:p w14:paraId="3C36A05C" w14:textId="77777777" w:rsidR="003E04D1" w:rsidRPr="00A40885" w:rsidRDefault="003E04D1" w:rsidP="00260AB3">
      <w:pPr>
        <w:numPr>
          <w:ilvl w:val="0"/>
          <w:numId w:val="2"/>
        </w:numPr>
        <w:spacing w:after="0" w:line="240" w:lineRule="auto"/>
        <w:ind w:left="714" w:right="0" w:hanging="357"/>
        <w:jc w:val="both"/>
        <w:rPr>
          <w:rFonts w:ascii="Arial" w:hAnsi="Arial" w:cs="Arial"/>
        </w:rPr>
      </w:pPr>
      <w:r w:rsidRPr="00A40885">
        <w:rPr>
          <w:rFonts w:ascii="Arial" w:hAnsi="Arial" w:cs="Arial"/>
        </w:rPr>
        <w:t xml:space="preserve">For trainee teachers and other trainees that are fee-funded, Gloucester House will obtain written confirmation from the training provider that the necessary checks have been carried out and that the trainee has been judged to be suitable to work with children. </w:t>
      </w:r>
    </w:p>
    <w:p w14:paraId="16B2AFB5" w14:textId="77777777" w:rsidR="003E04D1" w:rsidRPr="00A40885" w:rsidRDefault="003E04D1" w:rsidP="00260AB3">
      <w:pPr>
        <w:spacing w:after="0" w:line="240" w:lineRule="auto"/>
        <w:ind w:left="720" w:right="0" w:firstLine="0"/>
        <w:jc w:val="both"/>
        <w:rPr>
          <w:rFonts w:ascii="Arial" w:hAnsi="Arial" w:cs="Arial"/>
        </w:rPr>
      </w:pPr>
    </w:p>
    <w:p w14:paraId="600B74C4" w14:textId="4721D349" w:rsidR="003E04D1" w:rsidRPr="00A40885" w:rsidRDefault="003E04D1" w:rsidP="00260AB3">
      <w:pPr>
        <w:numPr>
          <w:ilvl w:val="0"/>
          <w:numId w:val="2"/>
        </w:numPr>
        <w:spacing w:after="0" w:line="240" w:lineRule="auto"/>
        <w:ind w:right="0"/>
        <w:jc w:val="both"/>
        <w:rPr>
          <w:rFonts w:ascii="Arial" w:hAnsi="Arial" w:cs="Arial"/>
        </w:rPr>
      </w:pPr>
      <w:r w:rsidRPr="00A40885">
        <w:rPr>
          <w:rFonts w:ascii="Arial" w:hAnsi="Arial" w:cs="Arial"/>
        </w:rPr>
        <w:t>Where staff are recruited via third parties such as employment agencies, the head teacher</w:t>
      </w:r>
      <w:r w:rsidR="005037F9" w:rsidRPr="00A40885">
        <w:rPr>
          <w:rFonts w:ascii="Arial" w:hAnsi="Arial" w:cs="Arial"/>
        </w:rPr>
        <w:t xml:space="preserve"> </w:t>
      </w:r>
      <w:r w:rsidR="00C17293" w:rsidRPr="00A40885">
        <w:rPr>
          <w:rFonts w:ascii="Arial" w:hAnsi="Arial" w:cs="Arial"/>
        </w:rPr>
        <w:t xml:space="preserve">/ Steering Committee will </w:t>
      </w:r>
      <w:r w:rsidR="005037F9" w:rsidRPr="00A40885">
        <w:rPr>
          <w:rFonts w:ascii="Arial" w:hAnsi="Arial" w:cs="Arial"/>
        </w:rPr>
        <w:t>(delegated to the admin manager)</w:t>
      </w:r>
      <w:r w:rsidRPr="00A40885">
        <w:rPr>
          <w:rFonts w:ascii="Arial" w:hAnsi="Arial" w:cs="Arial"/>
        </w:rPr>
        <w:t>:</w:t>
      </w:r>
    </w:p>
    <w:p w14:paraId="328B5E04" w14:textId="77777777" w:rsidR="003E04D1" w:rsidRPr="00A40885" w:rsidRDefault="003E04D1" w:rsidP="00260AB3">
      <w:pPr>
        <w:spacing w:after="0" w:line="240" w:lineRule="auto"/>
        <w:ind w:left="0" w:right="0" w:firstLine="0"/>
        <w:jc w:val="both"/>
        <w:rPr>
          <w:rFonts w:ascii="Arial" w:hAnsi="Arial" w:cs="Arial"/>
        </w:rPr>
      </w:pPr>
    </w:p>
    <w:p w14:paraId="27A29EFD" w14:textId="6FBEE929" w:rsidR="003E04D1" w:rsidRPr="00A40885" w:rsidRDefault="003E04D1" w:rsidP="00260AB3">
      <w:pPr>
        <w:pStyle w:val="ListParagraph"/>
        <w:numPr>
          <w:ilvl w:val="0"/>
          <w:numId w:val="2"/>
        </w:numPr>
        <w:tabs>
          <w:tab w:val="clear" w:pos="720"/>
          <w:tab w:val="num" w:pos="1418"/>
        </w:tabs>
        <w:spacing w:after="0" w:line="240" w:lineRule="auto"/>
        <w:ind w:left="1418" w:right="0" w:hanging="567"/>
        <w:jc w:val="both"/>
        <w:rPr>
          <w:rFonts w:ascii="Arial" w:hAnsi="Arial" w:cs="Arial"/>
        </w:rPr>
      </w:pPr>
      <w:r w:rsidRPr="00A40885">
        <w:rPr>
          <w:rFonts w:ascii="Arial" w:hAnsi="Arial" w:cs="Arial"/>
        </w:rPr>
        <w:t>seek written confirmation from th</w:t>
      </w:r>
      <w:r w:rsidR="005037F9" w:rsidRPr="00A40885">
        <w:rPr>
          <w:rFonts w:ascii="Arial" w:hAnsi="Arial" w:cs="Arial"/>
        </w:rPr>
        <w:t xml:space="preserve">e agency that the agency has </w:t>
      </w:r>
      <w:r w:rsidRPr="00A40885">
        <w:rPr>
          <w:rFonts w:ascii="Arial" w:hAnsi="Arial" w:cs="Arial"/>
        </w:rPr>
        <w:t xml:space="preserve">carried out all necessary checks on the individual </w:t>
      </w:r>
    </w:p>
    <w:p w14:paraId="24BA1A17" w14:textId="77777777" w:rsidR="003E04D1" w:rsidRPr="00A40885" w:rsidRDefault="003E04D1" w:rsidP="00260AB3">
      <w:pPr>
        <w:pStyle w:val="ListParagraph"/>
        <w:numPr>
          <w:ilvl w:val="0"/>
          <w:numId w:val="2"/>
        </w:numPr>
        <w:tabs>
          <w:tab w:val="clear" w:pos="720"/>
          <w:tab w:val="num" w:pos="1418"/>
        </w:tabs>
        <w:spacing w:after="0" w:line="240" w:lineRule="auto"/>
        <w:ind w:left="1418" w:right="0" w:hanging="567"/>
        <w:jc w:val="both"/>
        <w:rPr>
          <w:rFonts w:ascii="Arial" w:hAnsi="Arial" w:cs="Arial"/>
        </w:rPr>
      </w:pPr>
      <w:r w:rsidRPr="00A40885">
        <w:rPr>
          <w:rFonts w:ascii="Arial" w:hAnsi="Arial" w:cs="Arial"/>
        </w:rPr>
        <w:t>request written confirmation of the outcome of all checks</w:t>
      </w:r>
    </w:p>
    <w:p w14:paraId="1287B774" w14:textId="77777777" w:rsidR="003E04D1" w:rsidRPr="00A40885" w:rsidRDefault="003E04D1" w:rsidP="00260AB3">
      <w:pPr>
        <w:pStyle w:val="ListParagraph"/>
        <w:numPr>
          <w:ilvl w:val="0"/>
          <w:numId w:val="2"/>
        </w:numPr>
        <w:tabs>
          <w:tab w:val="clear" w:pos="720"/>
          <w:tab w:val="num" w:pos="1560"/>
        </w:tabs>
        <w:spacing w:after="0" w:line="240" w:lineRule="auto"/>
        <w:ind w:left="1418" w:right="0" w:hanging="567"/>
        <w:jc w:val="both"/>
        <w:rPr>
          <w:rFonts w:ascii="Arial" w:hAnsi="Arial" w:cs="Arial"/>
        </w:rPr>
      </w:pPr>
      <w:r w:rsidRPr="00A40885">
        <w:rPr>
          <w:rFonts w:ascii="Arial" w:hAnsi="Arial" w:cs="Arial"/>
        </w:rPr>
        <w:t xml:space="preserve">request written confirmation that an enhanced DBS certificate has been received by the agency  </w:t>
      </w:r>
    </w:p>
    <w:p w14:paraId="7B95A179" w14:textId="77777777" w:rsidR="00612BDC" w:rsidRPr="00A40885" w:rsidRDefault="00612BDC" w:rsidP="00260AB3">
      <w:pPr>
        <w:pStyle w:val="ListParagraph"/>
        <w:numPr>
          <w:ilvl w:val="0"/>
          <w:numId w:val="2"/>
        </w:numPr>
        <w:tabs>
          <w:tab w:val="clear" w:pos="720"/>
          <w:tab w:val="num" w:pos="1560"/>
        </w:tabs>
        <w:spacing w:after="0" w:line="240" w:lineRule="auto"/>
        <w:ind w:left="1418" w:right="0" w:hanging="567"/>
        <w:jc w:val="both"/>
        <w:rPr>
          <w:rFonts w:ascii="Arial" w:hAnsi="Arial" w:cs="Arial"/>
        </w:rPr>
      </w:pPr>
      <w:r w:rsidRPr="00A40885">
        <w:rPr>
          <w:rFonts w:ascii="Arial" w:hAnsi="Arial" w:cs="Arial"/>
        </w:rPr>
        <w:t>request a copy of any DBS certificate where information has been disclosed</w:t>
      </w:r>
    </w:p>
    <w:p w14:paraId="366091F9" w14:textId="4D989B0B" w:rsidR="003E04D1" w:rsidRPr="00A40885" w:rsidRDefault="003E04D1" w:rsidP="00260AB3">
      <w:pPr>
        <w:pStyle w:val="ListParagraph"/>
        <w:numPr>
          <w:ilvl w:val="0"/>
          <w:numId w:val="2"/>
        </w:numPr>
        <w:tabs>
          <w:tab w:val="clear" w:pos="720"/>
        </w:tabs>
        <w:spacing w:after="0" w:line="240" w:lineRule="auto"/>
        <w:ind w:left="1418" w:right="0" w:hanging="567"/>
        <w:jc w:val="both"/>
        <w:rPr>
          <w:rFonts w:ascii="Arial" w:hAnsi="Arial" w:cs="Arial"/>
        </w:rPr>
      </w:pPr>
      <w:r w:rsidRPr="00A40885">
        <w:rPr>
          <w:rFonts w:ascii="Arial" w:hAnsi="Arial" w:cs="Arial"/>
        </w:rPr>
        <w:t>Check the identity of agency staff when they first present for work to ensure they are person against whom the checks were taken out.</w:t>
      </w:r>
    </w:p>
    <w:p w14:paraId="44CC5D7A" w14:textId="77777777" w:rsidR="00260AB3" w:rsidRPr="00A40885" w:rsidRDefault="00260AB3" w:rsidP="00260AB3">
      <w:pPr>
        <w:spacing w:after="0" w:line="240" w:lineRule="auto"/>
        <w:ind w:right="0"/>
        <w:jc w:val="both"/>
        <w:rPr>
          <w:rFonts w:ascii="Arial" w:hAnsi="Arial" w:cs="Arial"/>
        </w:rPr>
      </w:pPr>
    </w:p>
    <w:p w14:paraId="1963DC2F" w14:textId="0CE076B2" w:rsidR="00612BDC" w:rsidRPr="00A40885" w:rsidRDefault="00612BDC" w:rsidP="008B60EE">
      <w:pPr>
        <w:pStyle w:val="Heading2"/>
        <w:rPr>
          <w:color w:val="FF0000"/>
        </w:rPr>
      </w:pPr>
      <w:r w:rsidRPr="00A40885">
        <w:t>3</w:t>
      </w:r>
      <w:r w:rsidRPr="00A40885">
        <w:tab/>
      </w:r>
      <w:r w:rsidR="00374727" w:rsidRPr="00A40885">
        <w:t>Advertising and R</w:t>
      </w:r>
      <w:r w:rsidRPr="00A40885">
        <w:t>ecruitment</w:t>
      </w:r>
    </w:p>
    <w:p w14:paraId="2702A59B" w14:textId="77777777" w:rsidR="00612BDC" w:rsidRPr="00A40885" w:rsidRDefault="00612BDC" w:rsidP="00260AB3">
      <w:pPr>
        <w:spacing w:after="0" w:line="276" w:lineRule="auto"/>
        <w:jc w:val="both"/>
        <w:rPr>
          <w:rFonts w:ascii="Arial" w:hAnsi="Arial" w:cs="Arial"/>
          <w:color w:val="FF0000"/>
        </w:rPr>
      </w:pPr>
    </w:p>
    <w:p w14:paraId="2B97FD6E" w14:textId="2F65AAE8" w:rsidR="00612BDC" w:rsidRPr="00A40885" w:rsidRDefault="00612BDC" w:rsidP="00260AB3">
      <w:pPr>
        <w:spacing w:after="0" w:line="276" w:lineRule="auto"/>
        <w:jc w:val="both"/>
        <w:rPr>
          <w:rFonts w:ascii="Arial" w:hAnsi="Arial" w:cs="Arial"/>
        </w:rPr>
      </w:pPr>
      <w:r w:rsidRPr="00A40885">
        <w:rPr>
          <w:rFonts w:ascii="Arial" w:hAnsi="Arial" w:cs="Arial"/>
        </w:rPr>
        <w:t xml:space="preserve">When recruiting, the Gloucester </w:t>
      </w:r>
      <w:r w:rsidR="00C17293" w:rsidRPr="00A40885">
        <w:rPr>
          <w:rFonts w:ascii="Arial" w:hAnsi="Arial" w:cs="Arial"/>
        </w:rPr>
        <w:t>H</w:t>
      </w:r>
      <w:r w:rsidRPr="00A40885">
        <w:rPr>
          <w:rFonts w:ascii="Arial" w:hAnsi="Arial" w:cs="Arial"/>
        </w:rPr>
        <w:t xml:space="preserve">ouse will ensure that all advertisements for posts are clear that the role is a safeguarding role for which successful candidates should be considered suitable to work with children and that successful applicants will be expected to agree to undergo DBS and other checks as part of safer recruitment practices. </w:t>
      </w:r>
    </w:p>
    <w:p w14:paraId="00E241CD" w14:textId="77777777" w:rsidR="00612BDC" w:rsidRPr="00A40885" w:rsidRDefault="00612BDC" w:rsidP="00260AB3">
      <w:pPr>
        <w:spacing w:after="0" w:line="276" w:lineRule="auto"/>
        <w:jc w:val="both"/>
        <w:rPr>
          <w:rFonts w:ascii="Arial" w:hAnsi="Arial" w:cs="Arial"/>
        </w:rPr>
      </w:pPr>
    </w:p>
    <w:p w14:paraId="6348DAF7" w14:textId="53F8C8FD" w:rsidR="00612BDC" w:rsidRPr="00A40885" w:rsidRDefault="00612BDC" w:rsidP="00B602B1">
      <w:pPr>
        <w:spacing w:after="0" w:line="276" w:lineRule="auto"/>
        <w:jc w:val="both"/>
        <w:rPr>
          <w:rFonts w:ascii="Arial" w:hAnsi="Arial" w:cs="Arial"/>
          <w:color w:val="auto"/>
        </w:rPr>
      </w:pPr>
      <w:r w:rsidRPr="00A40885">
        <w:rPr>
          <w:rFonts w:ascii="Arial" w:hAnsi="Arial" w:cs="Arial"/>
          <w:color w:val="auto"/>
        </w:rPr>
        <w:t xml:space="preserve">The Gloucester </w:t>
      </w:r>
      <w:r w:rsidR="00C02A71" w:rsidRPr="00A40885">
        <w:rPr>
          <w:rFonts w:ascii="Arial" w:hAnsi="Arial" w:cs="Arial"/>
          <w:color w:val="auto"/>
        </w:rPr>
        <w:t>H</w:t>
      </w:r>
      <w:r w:rsidRPr="00A40885">
        <w:rPr>
          <w:rFonts w:ascii="Arial" w:hAnsi="Arial" w:cs="Arial"/>
          <w:color w:val="auto"/>
        </w:rPr>
        <w:t>ouse</w:t>
      </w:r>
      <w:r w:rsidR="00AD0D92" w:rsidRPr="00A40885">
        <w:rPr>
          <w:rFonts w:ascii="Arial" w:hAnsi="Arial" w:cs="Arial"/>
          <w:color w:val="auto"/>
        </w:rPr>
        <w:t xml:space="preserve"> will accept applications from the Trusts workforce recruitment platform TRAC Jobs alongside applications via the Times Educational Supplement (TES) platform for teaching staff.</w:t>
      </w:r>
      <w:r w:rsidRPr="00A40885">
        <w:rPr>
          <w:rFonts w:ascii="Arial" w:hAnsi="Arial" w:cs="Arial"/>
          <w:color w:val="auto"/>
        </w:rPr>
        <w:t xml:space="preserve"> </w:t>
      </w:r>
      <w:r w:rsidR="00D82BBD" w:rsidRPr="00A40885">
        <w:rPr>
          <w:rFonts w:ascii="Arial" w:hAnsi="Arial" w:cs="Arial"/>
          <w:color w:val="auto"/>
        </w:rPr>
        <w:t xml:space="preserve">Both applications capture </w:t>
      </w:r>
      <w:r w:rsidRPr="00A40885">
        <w:rPr>
          <w:rFonts w:ascii="Arial" w:hAnsi="Arial" w:cs="Arial"/>
          <w:color w:val="auto"/>
        </w:rPr>
        <w:t>important information about the candidate to enable Gloucester house to make informed decisions about their suitability for the role.</w:t>
      </w:r>
      <w:r w:rsidR="00C02A71" w:rsidRPr="00A40885">
        <w:rPr>
          <w:rFonts w:ascii="Arial" w:hAnsi="Arial" w:cs="Arial"/>
          <w:color w:val="auto"/>
        </w:rPr>
        <w:t xml:space="preserve"> A CV may be submitted with a completed application form but will not be sufficient for an application.</w:t>
      </w:r>
    </w:p>
    <w:p w14:paraId="7D051F00" w14:textId="77777777" w:rsidR="00612BDC" w:rsidRPr="00A40885" w:rsidRDefault="00612BDC" w:rsidP="00260AB3">
      <w:pPr>
        <w:spacing w:after="0" w:line="276" w:lineRule="auto"/>
        <w:jc w:val="both"/>
        <w:rPr>
          <w:rFonts w:ascii="Arial" w:hAnsi="Arial" w:cs="Arial"/>
          <w:color w:val="FF0000"/>
        </w:rPr>
      </w:pPr>
    </w:p>
    <w:p w14:paraId="48834B12" w14:textId="4B41030E" w:rsidR="00612BDC" w:rsidRPr="00A40885" w:rsidRDefault="00E90C80" w:rsidP="008B60EE">
      <w:pPr>
        <w:pStyle w:val="Heading3"/>
      </w:pPr>
      <w:r w:rsidRPr="00A40885">
        <w:t>3.1</w:t>
      </w:r>
      <w:r w:rsidR="00612BDC" w:rsidRPr="00A40885">
        <w:tab/>
        <w:t xml:space="preserve">Advertisements </w:t>
      </w:r>
    </w:p>
    <w:p w14:paraId="6FE3C5FB" w14:textId="77777777" w:rsidR="00612BDC" w:rsidRPr="00A40885" w:rsidRDefault="00612BDC" w:rsidP="00260AB3">
      <w:pPr>
        <w:spacing w:after="0" w:line="276" w:lineRule="auto"/>
        <w:jc w:val="both"/>
        <w:rPr>
          <w:rFonts w:ascii="Arial" w:hAnsi="Arial" w:cs="Arial"/>
          <w:color w:val="auto"/>
        </w:rPr>
      </w:pPr>
    </w:p>
    <w:p w14:paraId="102F233A" w14:textId="26298DD3" w:rsidR="00612BDC" w:rsidRPr="00A40885" w:rsidRDefault="00612BDC" w:rsidP="00260AB3">
      <w:pPr>
        <w:spacing w:after="0" w:line="276" w:lineRule="auto"/>
        <w:jc w:val="both"/>
        <w:rPr>
          <w:rFonts w:ascii="Arial" w:hAnsi="Arial" w:cs="Arial"/>
          <w:color w:val="auto"/>
        </w:rPr>
      </w:pPr>
      <w:r w:rsidRPr="00A40885">
        <w:rPr>
          <w:rFonts w:ascii="Arial" w:hAnsi="Arial" w:cs="Arial"/>
          <w:color w:val="auto"/>
        </w:rPr>
        <w:t xml:space="preserve">The Gloucester </w:t>
      </w:r>
      <w:r w:rsidR="00C17293" w:rsidRPr="00A40885">
        <w:rPr>
          <w:rFonts w:ascii="Arial" w:hAnsi="Arial" w:cs="Arial"/>
          <w:color w:val="auto"/>
        </w:rPr>
        <w:t>H</w:t>
      </w:r>
      <w:r w:rsidRPr="00A40885">
        <w:rPr>
          <w:rFonts w:ascii="Arial" w:hAnsi="Arial" w:cs="Arial"/>
          <w:color w:val="auto"/>
        </w:rPr>
        <w:t>ouse will ensure the following information is included in any advertisement:</w:t>
      </w:r>
    </w:p>
    <w:p w14:paraId="7B67110E" w14:textId="77777777" w:rsidR="00612BDC" w:rsidRPr="00A40885" w:rsidRDefault="00612BDC" w:rsidP="00260AB3">
      <w:pPr>
        <w:spacing w:after="0" w:line="276" w:lineRule="auto"/>
        <w:jc w:val="both"/>
        <w:rPr>
          <w:rFonts w:ascii="Arial" w:hAnsi="Arial" w:cs="Arial"/>
          <w:color w:val="auto"/>
        </w:rPr>
      </w:pPr>
    </w:p>
    <w:p w14:paraId="3C062DA3" w14:textId="77777777" w:rsidR="00612BDC" w:rsidRPr="00A40885" w:rsidRDefault="00612BDC" w:rsidP="00260AB3">
      <w:pPr>
        <w:pStyle w:val="ListParagraph"/>
        <w:numPr>
          <w:ilvl w:val="0"/>
          <w:numId w:val="19"/>
        </w:numPr>
        <w:spacing w:after="0" w:line="276" w:lineRule="auto"/>
        <w:ind w:right="0"/>
        <w:jc w:val="both"/>
        <w:rPr>
          <w:rFonts w:ascii="Arial" w:hAnsi="Arial" w:cs="Arial"/>
          <w:color w:val="auto"/>
        </w:rPr>
      </w:pPr>
      <w:r w:rsidRPr="00A40885">
        <w:rPr>
          <w:rFonts w:ascii="Arial" w:hAnsi="Arial" w:cs="Arial"/>
          <w:color w:val="auto"/>
        </w:rPr>
        <w:t>a statement of the Gloucester house’s commitment to safeguarding and that all applicants will be subject to checks</w:t>
      </w:r>
    </w:p>
    <w:p w14:paraId="5411A140" w14:textId="77777777" w:rsidR="00612BDC" w:rsidRPr="00A40885" w:rsidRDefault="00612BDC" w:rsidP="00260AB3">
      <w:pPr>
        <w:spacing w:after="0" w:line="276" w:lineRule="auto"/>
        <w:jc w:val="both"/>
        <w:rPr>
          <w:rFonts w:ascii="Arial" w:hAnsi="Arial" w:cs="Arial"/>
          <w:color w:val="auto"/>
        </w:rPr>
      </w:pPr>
    </w:p>
    <w:p w14:paraId="436408B0" w14:textId="77777777" w:rsidR="00612BDC" w:rsidRPr="00A40885" w:rsidRDefault="00612BDC" w:rsidP="00260AB3">
      <w:pPr>
        <w:pStyle w:val="ListParagraph"/>
        <w:numPr>
          <w:ilvl w:val="0"/>
          <w:numId w:val="19"/>
        </w:numPr>
        <w:spacing w:after="0" w:line="276" w:lineRule="auto"/>
        <w:ind w:right="0"/>
        <w:jc w:val="both"/>
        <w:rPr>
          <w:rFonts w:ascii="Arial" w:hAnsi="Arial" w:cs="Arial"/>
          <w:color w:val="auto"/>
        </w:rPr>
      </w:pPr>
      <w:r w:rsidRPr="00A40885">
        <w:rPr>
          <w:rFonts w:ascii="Arial" w:hAnsi="Arial" w:cs="Arial"/>
          <w:color w:val="auto"/>
        </w:rPr>
        <w:t>information about the role (job description/person specification) and the safeguarding responsibilities that are part of the role</w:t>
      </w:r>
    </w:p>
    <w:p w14:paraId="6FAE2C1D" w14:textId="77777777" w:rsidR="00612BDC" w:rsidRPr="00A40885" w:rsidRDefault="00612BDC" w:rsidP="00260AB3">
      <w:pPr>
        <w:spacing w:after="0" w:line="276" w:lineRule="auto"/>
        <w:jc w:val="both"/>
        <w:rPr>
          <w:rFonts w:ascii="Arial" w:hAnsi="Arial" w:cs="Arial"/>
          <w:color w:val="auto"/>
        </w:rPr>
      </w:pPr>
    </w:p>
    <w:p w14:paraId="07DF4F1F" w14:textId="77777777" w:rsidR="00612BDC" w:rsidRPr="00A40885" w:rsidRDefault="00612BDC" w:rsidP="00260AB3">
      <w:pPr>
        <w:pStyle w:val="ListParagraph"/>
        <w:numPr>
          <w:ilvl w:val="0"/>
          <w:numId w:val="19"/>
        </w:numPr>
        <w:spacing w:after="0" w:line="276" w:lineRule="auto"/>
        <w:ind w:right="0"/>
        <w:jc w:val="both"/>
        <w:rPr>
          <w:rFonts w:ascii="Arial" w:hAnsi="Arial" w:cs="Arial"/>
          <w:color w:val="auto"/>
        </w:rPr>
      </w:pPr>
      <w:r w:rsidRPr="00A40885">
        <w:rPr>
          <w:rFonts w:ascii="Arial" w:hAnsi="Arial" w:cs="Arial"/>
          <w:color w:val="auto"/>
        </w:rPr>
        <w:t>the skills, experience, knowledge, abilities, attitudes and behaviours required</w:t>
      </w:r>
    </w:p>
    <w:p w14:paraId="1CEB1209" w14:textId="77777777" w:rsidR="00612BDC" w:rsidRPr="00A40885" w:rsidRDefault="00612BDC" w:rsidP="00260AB3">
      <w:pPr>
        <w:spacing w:after="0" w:line="276" w:lineRule="auto"/>
        <w:jc w:val="both"/>
        <w:rPr>
          <w:rFonts w:ascii="Arial" w:hAnsi="Arial" w:cs="Arial"/>
          <w:color w:val="auto"/>
        </w:rPr>
      </w:pPr>
    </w:p>
    <w:p w14:paraId="011F9879" w14:textId="77777777" w:rsidR="00612BDC" w:rsidRPr="00A40885" w:rsidRDefault="00612BDC" w:rsidP="00260AB3">
      <w:pPr>
        <w:pStyle w:val="ListParagraph"/>
        <w:numPr>
          <w:ilvl w:val="0"/>
          <w:numId w:val="19"/>
        </w:numPr>
        <w:spacing w:after="0" w:line="276" w:lineRule="auto"/>
        <w:ind w:right="0"/>
        <w:jc w:val="both"/>
        <w:rPr>
          <w:rFonts w:ascii="Arial" w:hAnsi="Arial" w:cs="Arial"/>
          <w:color w:val="auto"/>
        </w:rPr>
      </w:pPr>
      <w:r w:rsidRPr="00A40885">
        <w:rPr>
          <w:rFonts w:ascii="Arial" w:hAnsi="Arial" w:cs="Arial"/>
          <w:color w:val="auto"/>
        </w:rPr>
        <w:t>the safeguarding requirements of the role, including level of contact with children and whether the post involves regulated activity</w:t>
      </w:r>
    </w:p>
    <w:p w14:paraId="34290C16" w14:textId="77777777" w:rsidR="00612BDC" w:rsidRPr="00A40885" w:rsidRDefault="00612BDC" w:rsidP="00260AB3">
      <w:pPr>
        <w:spacing w:after="0" w:line="276" w:lineRule="auto"/>
        <w:jc w:val="both"/>
        <w:rPr>
          <w:rFonts w:ascii="Arial" w:hAnsi="Arial" w:cs="Arial"/>
          <w:color w:val="auto"/>
        </w:rPr>
      </w:pPr>
    </w:p>
    <w:p w14:paraId="25C16F54" w14:textId="77777777" w:rsidR="00612BDC" w:rsidRPr="00A40885" w:rsidRDefault="00612BDC" w:rsidP="00260AB3">
      <w:pPr>
        <w:pStyle w:val="ListParagraph"/>
        <w:numPr>
          <w:ilvl w:val="0"/>
          <w:numId w:val="19"/>
        </w:numPr>
        <w:spacing w:after="0" w:line="276" w:lineRule="auto"/>
        <w:ind w:right="0"/>
        <w:jc w:val="both"/>
        <w:rPr>
          <w:rFonts w:ascii="Arial" w:hAnsi="Arial" w:cs="Arial"/>
          <w:color w:val="auto"/>
        </w:rPr>
      </w:pPr>
      <w:r w:rsidRPr="00A40885">
        <w:rPr>
          <w:rFonts w:ascii="Arial" w:hAnsi="Arial" w:cs="Arial"/>
          <w:color w:val="auto"/>
        </w:rPr>
        <w:t>whether the post is exempt from the Rehabilitation of Offenders Act 1974 (where specific spent convictions must be disclosed</w:t>
      </w:r>
      <w:proofErr w:type="gramStart"/>
      <w:r w:rsidRPr="00A40885">
        <w:rPr>
          <w:rFonts w:ascii="Arial" w:hAnsi="Arial" w:cs="Arial"/>
          <w:color w:val="auto"/>
        </w:rPr>
        <w:t>);</w:t>
      </w:r>
      <w:proofErr w:type="gramEnd"/>
      <w:r w:rsidRPr="00A40885">
        <w:rPr>
          <w:rFonts w:ascii="Arial" w:hAnsi="Arial" w:cs="Arial"/>
          <w:color w:val="auto"/>
        </w:rPr>
        <w:t xml:space="preserve"> </w:t>
      </w:r>
    </w:p>
    <w:p w14:paraId="08D8A580" w14:textId="77777777" w:rsidR="00612BDC" w:rsidRPr="00A40885" w:rsidRDefault="00612BDC" w:rsidP="00953603">
      <w:pPr>
        <w:spacing w:after="0"/>
        <w:rPr>
          <w:rFonts w:ascii="Arial" w:hAnsi="Arial" w:cs="Arial"/>
          <w:i/>
          <w:iCs/>
          <w:color w:val="FF0000"/>
        </w:rPr>
      </w:pPr>
    </w:p>
    <w:p w14:paraId="7A51CF43" w14:textId="77777777" w:rsidR="00612BDC" w:rsidRPr="00A40885" w:rsidRDefault="00612BDC" w:rsidP="00953603">
      <w:pPr>
        <w:pBdr>
          <w:top w:val="single" w:sz="4" w:space="1" w:color="auto"/>
          <w:left w:val="single" w:sz="4" w:space="4" w:color="auto"/>
          <w:bottom w:val="single" w:sz="4" w:space="1" w:color="auto"/>
          <w:right w:val="single" w:sz="4" w:space="4" w:color="auto"/>
        </w:pBdr>
        <w:spacing w:after="0"/>
        <w:rPr>
          <w:rFonts w:ascii="Arial" w:hAnsi="Arial" w:cs="Arial"/>
          <w:i/>
          <w:iCs/>
          <w:color w:val="auto"/>
        </w:rPr>
      </w:pPr>
      <w:r w:rsidRPr="00A40885">
        <w:rPr>
          <w:rFonts w:ascii="Arial" w:hAnsi="Arial" w:cs="Arial"/>
          <w:i/>
          <w:iCs/>
          <w:color w:val="auto"/>
        </w:rPr>
        <w:t>For further guidance on exemptions please see:</w:t>
      </w:r>
    </w:p>
    <w:p w14:paraId="2F8948E5" w14:textId="77777777" w:rsidR="00612BDC" w:rsidRPr="00A40885" w:rsidRDefault="00612BDC" w:rsidP="00953603">
      <w:pPr>
        <w:pBdr>
          <w:top w:val="single" w:sz="4" w:space="1" w:color="auto"/>
          <w:left w:val="single" w:sz="4" w:space="4" w:color="auto"/>
          <w:bottom w:val="single" w:sz="4" w:space="1" w:color="auto"/>
          <w:right w:val="single" w:sz="4" w:space="4" w:color="auto"/>
        </w:pBdr>
        <w:spacing w:after="0" w:line="276" w:lineRule="auto"/>
        <w:rPr>
          <w:rFonts w:ascii="Arial" w:hAnsi="Arial" w:cs="Arial"/>
        </w:rPr>
      </w:pPr>
      <w:hyperlink r:id="rId14" w:history="1">
        <w:r w:rsidRPr="00A40885">
          <w:rPr>
            <w:rStyle w:val="Hyperlink"/>
            <w:rFonts w:ascii="Arial" w:hAnsi="Arial" w:cs="Arial"/>
          </w:rPr>
          <w:t>https://www.gov.uk/government/publications/dbs-filtering-guidance</w:t>
        </w:r>
      </w:hyperlink>
    </w:p>
    <w:p w14:paraId="40BE4BB0" w14:textId="77777777" w:rsidR="00612BDC" w:rsidRPr="00A40885" w:rsidRDefault="00612BDC" w:rsidP="00953603">
      <w:pPr>
        <w:spacing w:after="0" w:line="276" w:lineRule="auto"/>
        <w:rPr>
          <w:rFonts w:ascii="Arial" w:hAnsi="Arial" w:cs="Arial"/>
          <w:color w:val="FF0000"/>
        </w:rPr>
      </w:pPr>
    </w:p>
    <w:p w14:paraId="682A5192" w14:textId="77777777" w:rsidR="00475181" w:rsidRPr="00A40885" w:rsidRDefault="00475181" w:rsidP="008B60EE">
      <w:pPr>
        <w:pStyle w:val="Heading3"/>
      </w:pPr>
      <w:r w:rsidRPr="00A40885">
        <w:t>3.2</w:t>
      </w:r>
      <w:r w:rsidRPr="00A40885">
        <w:tab/>
        <w:t>Application forms</w:t>
      </w:r>
    </w:p>
    <w:p w14:paraId="3A882C4D" w14:textId="77777777" w:rsidR="00475181" w:rsidRPr="00A40885" w:rsidRDefault="00475181" w:rsidP="00953603">
      <w:pPr>
        <w:spacing w:after="0" w:line="276" w:lineRule="auto"/>
        <w:rPr>
          <w:rFonts w:ascii="Arial" w:hAnsi="Arial" w:cs="Arial"/>
          <w:color w:val="auto"/>
        </w:rPr>
      </w:pPr>
    </w:p>
    <w:p w14:paraId="15184CC8" w14:textId="1D47E6DB" w:rsidR="00475181" w:rsidRPr="00A40885" w:rsidRDefault="00475181" w:rsidP="00260AB3">
      <w:pPr>
        <w:spacing w:after="0" w:line="276" w:lineRule="auto"/>
        <w:jc w:val="both"/>
        <w:rPr>
          <w:rFonts w:ascii="Arial" w:hAnsi="Arial" w:cs="Arial"/>
          <w:color w:val="auto"/>
        </w:rPr>
      </w:pPr>
      <w:r w:rsidRPr="00A40885">
        <w:rPr>
          <w:rFonts w:ascii="Arial" w:hAnsi="Arial" w:cs="Arial"/>
          <w:color w:val="auto"/>
        </w:rPr>
        <w:t xml:space="preserve">The Gloucester House and the Trust HR team will ensure all candidates for posts are able to access the </w:t>
      </w:r>
      <w:r w:rsidR="00D82BBD" w:rsidRPr="00A40885">
        <w:rPr>
          <w:rFonts w:ascii="Arial" w:hAnsi="Arial" w:cs="Arial"/>
          <w:color w:val="auto"/>
        </w:rPr>
        <w:t>Gloucester House</w:t>
      </w:r>
      <w:r w:rsidRPr="00A40885">
        <w:rPr>
          <w:rFonts w:ascii="Arial" w:hAnsi="Arial" w:cs="Arial"/>
          <w:color w:val="auto"/>
        </w:rPr>
        <w:t xml:space="preserve"> child protection policy online so that they are aware of the school/college approach to safeguarding and safer recruitment and the expectations on staff in implementing these. The information will include a clear statement that it is an offence to apply for posts involving regulated activity when barred.</w:t>
      </w:r>
    </w:p>
    <w:p w14:paraId="60466115" w14:textId="77777777" w:rsidR="00475181" w:rsidRPr="00A40885" w:rsidRDefault="00475181" w:rsidP="00260AB3">
      <w:pPr>
        <w:spacing w:after="0" w:line="276" w:lineRule="auto"/>
        <w:jc w:val="both"/>
        <w:rPr>
          <w:rFonts w:ascii="Arial" w:hAnsi="Arial" w:cs="Arial"/>
          <w:color w:val="auto"/>
        </w:rPr>
      </w:pPr>
    </w:p>
    <w:p w14:paraId="070746F6" w14:textId="77777777" w:rsidR="00475181" w:rsidRPr="00E65360" w:rsidRDefault="00475181" w:rsidP="00260AB3">
      <w:pPr>
        <w:spacing w:after="0" w:line="276" w:lineRule="auto"/>
        <w:ind w:left="731" w:right="62" w:hanging="11"/>
        <w:jc w:val="both"/>
        <w:rPr>
          <w:rFonts w:ascii="Arial" w:hAnsi="Arial" w:cs="Arial"/>
          <w:b/>
          <w:color w:val="auto"/>
        </w:rPr>
      </w:pPr>
      <w:r w:rsidRPr="00E65360">
        <w:rPr>
          <w:rFonts w:ascii="Arial" w:hAnsi="Arial" w:cs="Arial"/>
          <w:b/>
          <w:color w:val="auto"/>
        </w:rPr>
        <w:t>Application forms will ask for the following information:</w:t>
      </w:r>
    </w:p>
    <w:p w14:paraId="3D3A0729" w14:textId="77777777" w:rsidR="00475181" w:rsidRPr="00A40885" w:rsidRDefault="00475181" w:rsidP="00260AB3">
      <w:pPr>
        <w:spacing w:after="0" w:line="276" w:lineRule="auto"/>
        <w:jc w:val="both"/>
        <w:rPr>
          <w:rFonts w:ascii="Arial" w:hAnsi="Arial" w:cs="Arial"/>
          <w:color w:val="auto"/>
        </w:rPr>
      </w:pPr>
    </w:p>
    <w:p w14:paraId="763187C8" w14:textId="77777777" w:rsidR="00475181" w:rsidRPr="00A40885" w:rsidRDefault="00475181" w:rsidP="00260AB3">
      <w:pPr>
        <w:pStyle w:val="ListParagraph"/>
        <w:numPr>
          <w:ilvl w:val="0"/>
          <w:numId w:val="20"/>
        </w:numPr>
        <w:spacing w:after="0" w:line="276" w:lineRule="auto"/>
        <w:ind w:right="0"/>
        <w:jc w:val="both"/>
        <w:rPr>
          <w:rFonts w:ascii="Arial" w:hAnsi="Arial" w:cs="Arial"/>
          <w:color w:val="auto"/>
        </w:rPr>
      </w:pPr>
      <w:r w:rsidRPr="00A40885">
        <w:rPr>
          <w:rFonts w:ascii="Arial" w:hAnsi="Arial" w:cs="Arial"/>
          <w:color w:val="auto"/>
        </w:rPr>
        <w:t xml:space="preserve">personal details of the candidate including current and former names, current address and national insurance </w:t>
      </w:r>
      <w:proofErr w:type="gramStart"/>
      <w:r w:rsidRPr="00A40885">
        <w:rPr>
          <w:rFonts w:ascii="Arial" w:hAnsi="Arial" w:cs="Arial"/>
          <w:color w:val="auto"/>
        </w:rPr>
        <w:t>number;</w:t>
      </w:r>
      <w:proofErr w:type="gramEnd"/>
    </w:p>
    <w:p w14:paraId="65330654" w14:textId="77777777" w:rsidR="00475181" w:rsidRPr="00A40885" w:rsidRDefault="00475181" w:rsidP="00260AB3">
      <w:pPr>
        <w:pStyle w:val="Default"/>
        <w:numPr>
          <w:ilvl w:val="0"/>
          <w:numId w:val="20"/>
        </w:numPr>
        <w:spacing w:line="276" w:lineRule="auto"/>
        <w:jc w:val="both"/>
        <w:rPr>
          <w:color w:val="auto"/>
          <w:sz w:val="22"/>
          <w:szCs w:val="22"/>
        </w:rPr>
      </w:pPr>
      <w:r w:rsidRPr="00A40885">
        <w:rPr>
          <w:color w:val="auto"/>
          <w:sz w:val="22"/>
          <w:szCs w:val="22"/>
        </w:rPr>
        <w:t xml:space="preserve">details of their present (or last) employment and reason for </w:t>
      </w:r>
      <w:proofErr w:type="gramStart"/>
      <w:r w:rsidRPr="00A40885">
        <w:rPr>
          <w:color w:val="auto"/>
          <w:sz w:val="22"/>
          <w:szCs w:val="22"/>
        </w:rPr>
        <w:t>leaving;</w:t>
      </w:r>
      <w:proofErr w:type="gramEnd"/>
    </w:p>
    <w:p w14:paraId="7186BC53" w14:textId="77777777" w:rsidR="00475181" w:rsidRPr="00A40885" w:rsidRDefault="00475181" w:rsidP="00260AB3">
      <w:pPr>
        <w:pStyle w:val="Default"/>
        <w:numPr>
          <w:ilvl w:val="0"/>
          <w:numId w:val="20"/>
        </w:numPr>
        <w:spacing w:line="276" w:lineRule="auto"/>
        <w:jc w:val="both"/>
        <w:rPr>
          <w:color w:val="auto"/>
          <w:sz w:val="22"/>
          <w:szCs w:val="22"/>
        </w:rPr>
      </w:pPr>
      <w:r w:rsidRPr="00A40885">
        <w:rPr>
          <w:color w:val="auto"/>
          <w:sz w:val="22"/>
          <w:szCs w:val="22"/>
        </w:rPr>
        <w:t xml:space="preserve">full employment history, (since leaving school, including education, employment and voluntary work) including reasons for any gaps in </w:t>
      </w:r>
      <w:proofErr w:type="gramStart"/>
      <w:r w:rsidRPr="00A40885">
        <w:rPr>
          <w:color w:val="auto"/>
          <w:sz w:val="22"/>
          <w:szCs w:val="22"/>
        </w:rPr>
        <w:t>employment;</w:t>
      </w:r>
      <w:proofErr w:type="gramEnd"/>
    </w:p>
    <w:p w14:paraId="58F3A700" w14:textId="77777777" w:rsidR="00475181" w:rsidRPr="00A40885" w:rsidRDefault="00475181" w:rsidP="00260AB3">
      <w:pPr>
        <w:pStyle w:val="Default"/>
        <w:numPr>
          <w:ilvl w:val="0"/>
          <w:numId w:val="20"/>
        </w:numPr>
        <w:spacing w:line="276" w:lineRule="auto"/>
        <w:jc w:val="both"/>
        <w:rPr>
          <w:color w:val="auto"/>
          <w:sz w:val="22"/>
          <w:szCs w:val="22"/>
        </w:rPr>
      </w:pPr>
      <w:r w:rsidRPr="00A40885">
        <w:rPr>
          <w:color w:val="auto"/>
          <w:sz w:val="22"/>
          <w:szCs w:val="22"/>
        </w:rPr>
        <w:t xml:space="preserve">qualifications, the awarding body and date of </w:t>
      </w:r>
      <w:proofErr w:type="gramStart"/>
      <w:r w:rsidRPr="00A40885">
        <w:rPr>
          <w:color w:val="auto"/>
          <w:sz w:val="22"/>
          <w:szCs w:val="22"/>
        </w:rPr>
        <w:t>award;</w:t>
      </w:r>
      <w:proofErr w:type="gramEnd"/>
    </w:p>
    <w:p w14:paraId="165A85BE" w14:textId="77777777" w:rsidR="00475181" w:rsidRPr="00A40885" w:rsidRDefault="00475181" w:rsidP="00260AB3">
      <w:pPr>
        <w:pStyle w:val="Default"/>
        <w:numPr>
          <w:ilvl w:val="0"/>
          <w:numId w:val="20"/>
        </w:numPr>
        <w:spacing w:line="276" w:lineRule="auto"/>
        <w:jc w:val="both"/>
        <w:rPr>
          <w:color w:val="auto"/>
          <w:sz w:val="22"/>
          <w:szCs w:val="22"/>
        </w:rPr>
      </w:pPr>
      <w:r w:rsidRPr="00A40885">
        <w:rPr>
          <w:color w:val="auto"/>
          <w:sz w:val="22"/>
          <w:szCs w:val="22"/>
        </w:rPr>
        <w:t>details of referees/references (see section 4.2 for further information</w:t>
      </w:r>
      <w:proofErr w:type="gramStart"/>
      <w:r w:rsidRPr="00A40885">
        <w:rPr>
          <w:color w:val="auto"/>
          <w:sz w:val="22"/>
          <w:szCs w:val="22"/>
        </w:rPr>
        <w:t>);</w:t>
      </w:r>
      <w:proofErr w:type="gramEnd"/>
      <w:r w:rsidRPr="00A40885">
        <w:rPr>
          <w:color w:val="auto"/>
          <w:sz w:val="22"/>
          <w:szCs w:val="22"/>
        </w:rPr>
        <w:t xml:space="preserve"> </w:t>
      </w:r>
    </w:p>
    <w:p w14:paraId="29C97C3A" w14:textId="77777777" w:rsidR="00475181" w:rsidRPr="00A40885" w:rsidRDefault="00475181" w:rsidP="00260AB3">
      <w:pPr>
        <w:pStyle w:val="Default"/>
        <w:numPr>
          <w:ilvl w:val="0"/>
          <w:numId w:val="20"/>
        </w:numPr>
        <w:spacing w:line="276" w:lineRule="auto"/>
        <w:jc w:val="both"/>
        <w:rPr>
          <w:color w:val="FF0000"/>
          <w:sz w:val="22"/>
          <w:szCs w:val="22"/>
        </w:rPr>
      </w:pPr>
      <w:r w:rsidRPr="00A40885">
        <w:rPr>
          <w:color w:val="auto"/>
          <w:sz w:val="22"/>
          <w:szCs w:val="22"/>
        </w:rPr>
        <w:t xml:space="preserve">a statement of the personal qualities and experience that the candidate believes are relevant to their suitability for the post and how they meet the person specification. </w:t>
      </w:r>
    </w:p>
    <w:p w14:paraId="5F6A7840" w14:textId="77777777" w:rsidR="003E04D1" w:rsidRDefault="003E04D1" w:rsidP="00260AB3">
      <w:pPr>
        <w:spacing w:line="276" w:lineRule="auto"/>
        <w:jc w:val="both"/>
        <w:rPr>
          <w:rFonts w:ascii="Arial" w:hAnsi="Arial" w:cs="Arial"/>
        </w:rPr>
      </w:pPr>
    </w:p>
    <w:p w14:paraId="060F6BF7" w14:textId="77777777" w:rsidR="000F31B2" w:rsidRPr="00A40885" w:rsidRDefault="000F31B2" w:rsidP="00260AB3">
      <w:pPr>
        <w:spacing w:line="276" w:lineRule="auto"/>
        <w:jc w:val="both"/>
        <w:rPr>
          <w:rFonts w:ascii="Arial" w:hAnsi="Arial" w:cs="Arial"/>
        </w:rPr>
      </w:pPr>
    </w:p>
    <w:p w14:paraId="28D39FB6" w14:textId="77777777" w:rsidR="00475181" w:rsidRPr="00A40885" w:rsidRDefault="00475181" w:rsidP="008B60EE">
      <w:pPr>
        <w:pStyle w:val="Heading3"/>
      </w:pPr>
      <w:r w:rsidRPr="00A40885">
        <w:t>3.3</w:t>
      </w:r>
      <w:r w:rsidRPr="00A40885">
        <w:tab/>
        <w:t>Interview and selection</w:t>
      </w:r>
    </w:p>
    <w:p w14:paraId="59A2CCED" w14:textId="77777777" w:rsidR="00475181" w:rsidRPr="00A40885" w:rsidRDefault="00475181" w:rsidP="00260AB3">
      <w:pPr>
        <w:spacing w:after="0" w:line="276" w:lineRule="auto"/>
        <w:jc w:val="both"/>
        <w:rPr>
          <w:rFonts w:ascii="Arial" w:hAnsi="Arial" w:cs="Arial"/>
          <w:color w:val="auto"/>
        </w:rPr>
      </w:pPr>
    </w:p>
    <w:p w14:paraId="559C88B2" w14:textId="55F49699" w:rsidR="00475181" w:rsidRPr="00A40885" w:rsidRDefault="00475181" w:rsidP="00260AB3">
      <w:pPr>
        <w:spacing w:after="0" w:line="276" w:lineRule="auto"/>
        <w:jc w:val="both"/>
        <w:rPr>
          <w:rFonts w:ascii="Arial" w:hAnsi="Arial" w:cs="Arial"/>
          <w:color w:val="auto"/>
        </w:rPr>
      </w:pPr>
      <w:r w:rsidRPr="00A40885">
        <w:rPr>
          <w:rFonts w:ascii="Arial" w:hAnsi="Arial" w:cs="Arial"/>
          <w:color w:val="auto"/>
        </w:rPr>
        <w:t>The Gloucester House and the Tavistock HR team will expect candidates who are shortlisted for interview to complete a self-</w:t>
      </w:r>
      <w:r w:rsidR="007C4CCF" w:rsidRPr="00A40885">
        <w:rPr>
          <w:rFonts w:ascii="Arial" w:hAnsi="Arial" w:cs="Arial"/>
          <w:color w:val="auto"/>
        </w:rPr>
        <w:t>declaration form as shown in A</w:t>
      </w:r>
      <w:r w:rsidRPr="00A40885">
        <w:rPr>
          <w:rFonts w:ascii="Arial" w:hAnsi="Arial" w:cs="Arial"/>
          <w:color w:val="auto"/>
        </w:rPr>
        <w:t xml:space="preserve">ppendix 2. </w:t>
      </w:r>
      <w:r w:rsidR="0085025F" w:rsidRPr="00A40885">
        <w:rPr>
          <w:rFonts w:ascii="Arial" w:hAnsi="Arial" w:cs="Arial"/>
          <w:color w:val="auto"/>
        </w:rPr>
        <w:t>Gloucester House will inform shortlisted candidates that it is likely an online search will be conducted as part of due diligence checks.</w:t>
      </w:r>
    </w:p>
    <w:p w14:paraId="71350461" w14:textId="77777777" w:rsidR="00475181" w:rsidRPr="00A40885" w:rsidRDefault="00475181" w:rsidP="00260AB3">
      <w:pPr>
        <w:spacing w:after="0" w:line="276" w:lineRule="auto"/>
        <w:jc w:val="both"/>
        <w:rPr>
          <w:rFonts w:ascii="Arial" w:hAnsi="Arial" w:cs="Arial"/>
          <w:color w:val="auto"/>
        </w:rPr>
      </w:pPr>
    </w:p>
    <w:p w14:paraId="19F5F6C6" w14:textId="3C256EA1" w:rsidR="00475181" w:rsidRPr="00A40885" w:rsidRDefault="00475181" w:rsidP="00260AB3">
      <w:pPr>
        <w:spacing w:after="0" w:line="276" w:lineRule="auto"/>
        <w:jc w:val="both"/>
        <w:rPr>
          <w:rFonts w:ascii="Arial" w:hAnsi="Arial" w:cs="Arial"/>
          <w:color w:val="auto"/>
        </w:rPr>
      </w:pPr>
      <w:r w:rsidRPr="00A40885">
        <w:rPr>
          <w:rFonts w:ascii="Arial" w:hAnsi="Arial" w:cs="Arial"/>
          <w:color w:val="auto"/>
        </w:rPr>
        <w:t>One of the key purposes of the interview is to establish whether the candidate is suitable to work with children. For this reason, Gloucester House will structure interviews to enable a full exploration of the candidate’s knowledge, skills and experiences of teaching and/or working with children as well as their attitudes and motivations to safeguarding.</w:t>
      </w:r>
    </w:p>
    <w:p w14:paraId="0C08D563" w14:textId="77777777" w:rsidR="00475181" w:rsidRPr="00A40885" w:rsidRDefault="00475181" w:rsidP="00260AB3">
      <w:pPr>
        <w:spacing w:after="0" w:line="276" w:lineRule="auto"/>
        <w:jc w:val="both"/>
        <w:rPr>
          <w:rFonts w:ascii="Arial" w:hAnsi="Arial" w:cs="Arial"/>
          <w:color w:val="auto"/>
        </w:rPr>
      </w:pPr>
    </w:p>
    <w:p w14:paraId="30A275B0" w14:textId="77777777" w:rsidR="00D82BBD" w:rsidRPr="00A40885" w:rsidRDefault="00475181" w:rsidP="00260AB3">
      <w:pPr>
        <w:spacing w:after="0" w:line="276" w:lineRule="auto"/>
        <w:jc w:val="both"/>
        <w:rPr>
          <w:rFonts w:ascii="Arial" w:hAnsi="Arial" w:cs="Arial"/>
          <w:color w:val="auto"/>
        </w:rPr>
      </w:pPr>
      <w:r w:rsidRPr="00A40885">
        <w:rPr>
          <w:rFonts w:ascii="Arial" w:hAnsi="Arial" w:cs="Arial"/>
          <w:color w:val="auto"/>
        </w:rPr>
        <w:t>The interview will also explore any unexplained gaps in employment or frequent changes of employment, any information on allegations or disciplinary actions, or any other areas of concern.</w:t>
      </w:r>
    </w:p>
    <w:p w14:paraId="4B48D8A4" w14:textId="77777777" w:rsidR="00E90C80" w:rsidRPr="00A40885" w:rsidRDefault="00E90C80" w:rsidP="00260AB3">
      <w:pPr>
        <w:spacing w:after="0" w:line="276" w:lineRule="auto"/>
        <w:jc w:val="both"/>
        <w:rPr>
          <w:rFonts w:ascii="Arial" w:hAnsi="Arial" w:cs="Arial"/>
          <w:b/>
          <w:color w:val="auto"/>
        </w:rPr>
      </w:pPr>
    </w:p>
    <w:p w14:paraId="12941CE0" w14:textId="05551DB5" w:rsidR="003E04D1" w:rsidRPr="00A40885" w:rsidRDefault="00E90C80" w:rsidP="008B60EE">
      <w:pPr>
        <w:pStyle w:val="Heading2"/>
      </w:pPr>
      <w:r w:rsidRPr="00A40885">
        <w:t>4</w:t>
      </w:r>
      <w:r w:rsidR="003E04D1" w:rsidRPr="00A40885">
        <w:tab/>
      </w:r>
      <w:r w:rsidR="00475181" w:rsidRPr="00A40885">
        <w:t>Checks and vetting for school staff</w:t>
      </w:r>
    </w:p>
    <w:p w14:paraId="2D615BA2" w14:textId="77777777" w:rsidR="00E90C80" w:rsidRPr="00A40885" w:rsidRDefault="00E90C80" w:rsidP="00260AB3">
      <w:pPr>
        <w:spacing w:after="0" w:line="276" w:lineRule="auto"/>
        <w:jc w:val="both"/>
        <w:rPr>
          <w:rFonts w:ascii="Arial" w:hAnsi="Arial" w:cs="Arial"/>
          <w:b/>
          <w:color w:val="FF0000"/>
        </w:rPr>
      </w:pPr>
    </w:p>
    <w:p w14:paraId="0B051625" w14:textId="5D2F3712" w:rsidR="00E90C80" w:rsidRPr="00A40885" w:rsidRDefault="00E90C80" w:rsidP="008B60EE">
      <w:pPr>
        <w:pStyle w:val="Heading3"/>
      </w:pPr>
      <w:r w:rsidRPr="00A40885">
        <w:t xml:space="preserve">4.1 </w:t>
      </w:r>
      <w:r w:rsidRPr="00A40885">
        <w:tab/>
        <w:t>Checks to be taken out</w:t>
      </w:r>
    </w:p>
    <w:p w14:paraId="3C554F8C" w14:textId="77777777" w:rsidR="00475181" w:rsidRPr="00A40885" w:rsidRDefault="00475181" w:rsidP="00260AB3">
      <w:pPr>
        <w:ind w:left="0"/>
        <w:jc w:val="both"/>
        <w:rPr>
          <w:rFonts w:ascii="Arial" w:hAnsi="Arial" w:cs="Arial"/>
          <w:color w:val="FF0000"/>
        </w:rPr>
      </w:pPr>
    </w:p>
    <w:p w14:paraId="02BA3379" w14:textId="7A422E8E" w:rsidR="00475181" w:rsidRPr="00A40885" w:rsidRDefault="00475181" w:rsidP="00260AB3">
      <w:pPr>
        <w:spacing w:after="0" w:line="240" w:lineRule="auto"/>
        <w:jc w:val="both"/>
        <w:rPr>
          <w:rFonts w:ascii="Arial" w:hAnsi="Arial" w:cs="Arial"/>
        </w:rPr>
      </w:pPr>
      <w:r w:rsidRPr="00A40885">
        <w:rPr>
          <w:rFonts w:ascii="Arial" w:hAnsi="Arial" w:cs="Arial"/>
        </w:rPr>
        <w:t xml:space="preserve">The Tavistock Human resources department will </w:t>
      </w:r>
      <w:r w:rsidR="00D82BBD" w:rsidRPr="00A40885">
        <w:rPr>
          <w:rFonts w:ascii="Arial" w:hAnsi="Arial" w:cs="Arial"/>
        </w:rPr>
        <w:t xml:space="preserve">take out checks in order to </w:t>
      </w:r>
      <w:r w:rsidRPr="00A40885">
        <w:rPr>
          <w:rFonts w:ascii="Arial" w:hAnsi="Arial" w:cs="Arial"/>
        </w:rPr>
        <w:t>verify the following information for all new staff:</w:t>
      </w:r>
    </w:p>
    <w:p w14:paraId="36F1FFCE" w14:textId="77777777" w:rsidR="00475181" w:rsidRPr="00A40885" w:rsidRDefault="00475181" w:rsidP="00260AB3">
      <w:pPr>
        <w:ind w:left="0"/>
        <w:jc w:val="both"/>
        <w:rPr>
          <w:rFonts w:ascii="Arial" w:hAnsi="Arial" w:cs="Arial"/>
          <w:color w:val="FF0000"/>
        </w:rPr>
      </w:pPr>
    </w:p>
    <w:p w14:paraId="0294B071" w14:textId="62FDFD43" w:rsidR="00475181" w:rsidRPr="00A40885" w:rsidRDefault="00475181" w:rsidP="00260AB3">
      <w:pPr>
        <w:numPr>
          <w:ilvl w:val="0"/>
          <w:numId w:val="3"/>
        </w:numPr>
        <w:spacing w:after="0" w:line="276" w:lineRule="auto"/>
        <w:ind w:right="0"/>
        <w:jc w:val="both"/>
        <w:rPr>
          <w:rFonts w:ascii="Arial" w:hAnsi="Arial" w:cs="Arial"/>
          <w:color w:val="FF0000"/>
        </w:rPr>
      </w:pPr>
      <w:r w:rsidRPr="00A40885">
        <w:rPr>
          <w:rFonts w:ascii="Arial" w:hAnsi="Arial" w:cs="Arial"/>
        </w:rPr>
        <w:t xml:space="preserve">The applicant’s identity must be verified from their </w:t>
      </w:r>
      <w:r w:rsidRPr="00A40885">
        <w:rPr>
          <w:rFonts w:ascii="Arial" w:hAnsi="Arial" w:cs="Arial"/>
          <w:color w:val="auto"/>
        </w:rPr>
        <w:t>passport, birth certificate or other photographic ID and proof of address must be provided. The Gloucester house will follow government guidance:</w:t>
      </w:r>
    </w:p>
    <w:p w14:paraId="1D41923B" w14:textId="77777777" w:rsidR="00475181" w:rsidRPr="00A40885" w:rsidRDefault="00475181" w:rsidP="00260AB3">
      <w:pPr>
        <w:spacing w:after="0" w:line="276" w:lineRule="auto"/>
        <w:ind w:left="720"/>
        <w:jc w:val="both"/>
        <w:rPr>
          <w:rFonts w:ascii="Arial" w:hAnsi="Arial" w:cs="Arial"/>
        </w:rPr>
      </w:pPr>
      <w:hyperlink r:id="rId15" w:history="1">
        <w:r w:rsidRPr="00A40885">
          <w:rPr>
            <w:rStyle w:val="Hyperlink"/>
            <w:rFonts w:ascii="Arial" w:hAnsi="Arial" w:cs="Arial"/>
          </w:rPr>
          <w:t>https://www.gov.uk/government/pu</w:t>
        </w:r>
        <w:r w:rsidRPr="00A40885">
          <w:rPr>
            <w:rStyle w:val="Hyperlink"/>
            <w:rFonts w:ascii="Arial" w:hAnsi="Arial" w:cs="Arial"/>
          </w:rPr>
          <w:t>blications/identity-proofing-and-verification-of-an-individual</w:t>
        </w:r>
      </w:hyperlink>
    </w:p>
    <w:p w14:paraId="752C4298" w14:textId="77777777" w:rsidR="003E04D1" w:rsidRPr="00A40885" w:rsidRDefault="003E04D1" w:rsidP="00260AB3">
      <w:pPr>
        <w:spacing w:after="0" w:line="240" w:lineRule="auto"/>
        <w:jc w:val="both"/>
        <w:rPr>
          <w:rFonts w:ascii="Arial" w:hAnsi="Arial" w:cs="Arial"/>
        </w:rPr>
      </w:pPr>
    </w:p>
    <w:p w14:paraId="5800E463" w14:textId="6AD2E050" w:rsidR="00D82BBD" w:rsidRPr="00A40885" w:rsidRDefault="002E5BE6" w:rsidP="00260AB3">
      <w:pPr>
        <w:spacing w:after="0" w:line="240" w:lineRule="auto"/>
        <w:ind w:right="0"/>
        <w:jc w:val="both"/>
        <w:rPr>
          <w:rFonts w:ascii="Arial" w:hAnsi="Arial" w:cs="Arial"/>
        </w:rPr>
      </w:pPr>
      <w:r w:rsidRPr="00A40885">
        <w:rPr>
          <w:rFonts w:ascii="Arial" w:hAnsi="Arial" w:cs="Arial"/>
        </w:rPr>
        <w:t xml:space="preserve">The applicant’s right to work in the UK must be evidenced through documentation. Only original documentation will be accepted and its validity checked in the presence of the applicant. The school/college will follow government guidance: https://www.gov.uk/government/publications/identity-proofing-and-verificationof-an-individual </w:t>
      </w:r>
    </w:p>
    <w:p w14:paraId="26829499" w14:textId="3CE0A853" w:rsidR="00D82BBD" w:rsidRPr="00A40885" w:rsidRDefault="00D82BBD" w:rsidP="00260AB3">
      <w:pPr>
        <w:numPr>
          <w:ilvl w:val="0"/>
          <w:numId w:val="3"/>
        </w:numPr>
        <w:spacing w:after="0" w:line="240" w:lineRule="auto"/>
        <w:ind w:right="0"/>
        <w:jc w:val="both"/>
        <w:rPr>
          <w:rFonts w:ascii="Arial" w:hAnsi="Arial" w:cs="Arial"/>
          <w:color w:val="FF0000"/>
        </w:rPr>
      </w:pPr>
      <w:r w:rsidRPr="00A40885">
        <w:rPr>
          <w:rFonts w:ascii="Arial" w:hAnsi="Arial" w:cs="Arial"/>
        </w:rPr>
        <w:t>Gloucester House and the Trust HR team will follow government guidance:</w:t>
      </w:r>
    </w:p>
    <w:p w14:paraId="7A8B8799" w14:textId="77777777" w:rsidR="00D82BBD" w:rsidRPr="00A40885" w:rsidRDefault="00D82BBD" w:rsidP="00260AB3">
      <w:pPr>
        <w:spacing w:after="0" w:line="276" w:lineRule="auto"/>
        <w:ind w:left="720"/>
        <w:jc w:val="both"/>
        <w:rPr>
          <w:rStyle w:val="Hyperlink"/>
          <w:rFonts w:ascii="Arial" w:hAnsi="Arial" w:cs="Arial"/>
        </w:rPr>
      </w:pPr>
      <w:hyperlink r:id="rId16" w:history="1">
        <w:r w:rsidRPr="00A40885">
          <w:rPr>
            <w:rStyle w:val="Hyperlink"/>
            <w:rFonts w:ascii="Arial" w:hAnsi="Arial" w:cs="Arial"/>
          </w:rPr>
          <w:t>https://www.gov.uk/government/publica</w:t>
        </w:r>
        <w:r w:rsidRPr="00A40885">
          <w:rPr>
            <w:rStyle w:val="Hyperlink"/>
            <w:rFonts w:ascii="Arial" w:hAnsi="Arial" w:cs="Arial"/>
          </w:rPr>
          <w:t>tions/identity-proofing-and-verification-of-an-individual</w:t>
        </w:r>
      </w:hyperlink>
    </w:p>
    <w:p w14:paraId="318D5911" w14:textId="77777777" w:rsidR="003E04D1" w:rsidRPr="00A40885" w:rsidRDefault="003E04D1" w:rsidP="00260AB3">
      <w:pPr>
        <w:spacing w:after="0" w:line="240" w:lineRule="auto"/>
        <w:jc w:val="both"/>
        <w:rPr>
          <w:rFonts w:ascii="Arial" w:hAnsi="Arial" w:cs="Arial"/>
        </w:rPr>
      </w:pPr>
    </w:p>
    <w:p w14:paraId="169EBE64" w14:textId="77777777" w:rsidR="003E04D1" w:rsidRPr="00A40885" w:rsidRDefault="003E04D1" w:rsidP="00260AB3">
      <w:pPr>
        <w:numPr>
          <w:ilvl w:val="0"/>
          <w:numId w:val="3"/>
        </w:numPr>
        <w:spacing w:after="0" w:line="240" w:lineRule="auto"/>
        <w:ind w:right="0"/>
        <w:jc w:val="both"/>
        <w:rPr>
          <w:rFonts w:ascii="Arial" w:hAnsi="Arial" w:cs="Arial"/>
        </w:rPr>
      </w:pPr>
      <w:r w:rsidRPr="00A40885">
        <w:rPr>
          <w:rFonts w:ascii="Arial" w:hAnsi="Arial" w:cs="Arial"/>
        </w:rPr>
        <w:t>Where the applicant will be involved in regulated activity, an enhanced DBS check will be taken out, including information from the barred list. If the applicant will begin work before an enhanced DBS check can be completed, a barred list check will be obtained.</w:t>
      </w:r>
    </w:p>
    <w:p w14:paraId="699BFC05" w14:textId="77777777" w:rsidR="00665781" w:rsidRPr="00A40885" w:rsidRDefault="00665781" w:rsidP="00260AB3">
      <w:pPr>
        <w:spacing w:after="0" w:line="240" w:lineRule="auto"/>
        <w:ind w:left="720" w:right="0" w:firstLine="0"/>
        <w:jc w:val="both"/>
        <w:rPr>
          <w:rFonts w:ascii="Arial" w:hAnsi="Arial" w:cs="Arial"/>
        </w:rPr>
      </w:pPr>
    </w:p>
    <w:p w14:paraId="32181BCE" w14:textId="42564B19" w:rsidR="003E04D1" w:rsidRPr="00A40885" w:rsidRDefault="002E5BE6" w:rsidP="00260AB3">
      <w:pPr>
        <w:spacing w:after="0" w:line="240" w:lineRule="auto"/>
        <w:ind w:left="720"/>
        <w:jc w:val="both"/>
        <w:rPr>
          <w:rFonts w:ascii="Arial" w:hAnsi="Arial" w:cs="Arial"/>
        </w:rPr>
      </w:pPr>
      <w:r w:rsidRPr="00A40885">
        <w:rPr>
          <w:rFonts w:ascii="Arial" w:hAnsi="Arial" w:cs="Arial"/>
        </w:rPr>
        <w:t>In the case of teaching staff or staff employed to carry out teaching work, checks will be made on the applicant’s academic and vocational qualifications and further checks made on the TRA Teacher Employer Access Service system to ensure they are not prohibited from teaching under a teacher prohibition order. 'Teaching work' is defined as planning and preparing lessons and courses for pupils; delivering lessons to pupils; assessing the development, progress and attainment of pupils; and reporting on the development, progress and attainment of pupils</w:t>
      </w:r>
      <w:r w:rsidR="00A3171F">
        <w:rPr>
          <w:rFonts w:ascii="Arial" w:hAnsi="Arial" w:cs="Arial"/>
        </w:rPr>
        <w:t>.</w:t>
      </w:r>
    </w:p>
    <w:p w14:paraId="61EF7491" w14:textId="3D5B29BA" w:rsidR="003E04D1" w:rsidRPr="00A40885" w:rsidRDefault="003E04D1" w:rsidP="00260AB3">
      <w:pPr>
        <w:numPr>
          <w:ilvl w:val="0"/>
          <w:numId w:val="1"/>
        </w:numPr>
        <w:spacing w:after="0" w:line="240" w:lineRule="auto"/>
        <w:ind w:right="0"/>
        <w:jc w:val="both"/>
        <w:rPr>
          <w:rFonts w:ascii="Arial" w:hAnsi="Arial" w:cs="Arial"/>
        </w:rPr>
      </w:pPr>
      <w:r w:rsidRPr="00A40885">
        <w:rPr>
          <w:rFonts w:ascii="Arial" w:hAnsi="Arial" w:cs="Arial"/>
        </w:rPr>
        <w:t xml:space="preserve">For independent schools, free schools and academies, checks will be made to ensure any member of staff or Steering </w:t>
      </w:r>
      <w:r w:rsidR="00030DDB" w:rsidRPr="00A40885">
        <w:rPr>
          <w:rFonts w:ascii="Arial" w:hAnsi="Arial" w:cs="Arial"/>
        </w:rPr>
        <w:t>Committee member</w:t>
      </w:r>
      <w:r w:rsidRPr="00A40885">
        <w:rPr>
          <w:rFonts w:ascii="Arial" w:hAnsi="Arial" w:cs="Arial"/>
        </w:rPr>
        <w:t xml:space="preserve"> involved in the management of Gloucester House is not barred from doing so under a section 128 direction.</w:t>
      </w:r>
    </w:p>
    <w:p w14:paraId="3A57CA80" w14:textId="77777777" w:rsidR="003E04D1" w:rsidRPr="00A40885" w:rsidRDefault="003E04D1" w:rsidP="00260AB3">
      <w:pPr>
        <w:spacing w:after="0" w:line="240" w:lineRule="auto"/>
        <w:jc w:val="both"/>
        <w:rPr>
          <w:rFonts w:ascii="Arial" w:hAnsi="Arial" w:cs="Arial"/>
        </w:rPr>
      </w:pPr>
    </w:p>
    <w:p w14:paraId="58C48BA2" w14:textId="7B994360" w:rsidR="00475181" w:rsidRPr="00A40885" w:rsidRDefault="00475181" w:rsidP="00260AB3">
      <w:pPr>
        <w:numPr>
          <w:ilvl w:val="0"/>
          <w:numId w:val="1"/>
        </w:numPr>
        <w:spacing w:after="0" w:line="276" w:lineRule="auto"/>
        <w:ind w:right="0"/>
        <w:jc w:val="both"/>
        <w:rPr>
          <w:rStyle w:val="Hyperlink"/>
          <w:rFonts w:ascii="Arial" w:hAnsi="Arial" w:cs="Arial"/>
          <w:color w:val="0000FF"/>
          <w:u w:val="none"/>
        </w:rPr>
      </w:pPr>
      <w:r w:rsidRPr="00A40885">
        <w:rPr>
          <w:rFonts w:ascii="Arial" w:hAnsi="Arial" w:cs="Arial"/>
        </w:rPr>
        <w:t xml:space="preserve">Where the applicant has been living abroad, similar enquiries will be made in the country of origin relating to the applicant’s qualifications and suitability to teach, </w:t>
      </w:r>
      <w:r w:rsidRPr="00A40885">
        <w:rPr>
          <w:rFonts w:ascii="Arial" w:hAnsi="Arial" w:cs="Arial"/>
          <w:color w:val="auto"/>
        </w:rPr>
        <w:t>including DBS checks.  For criminal records checks abroad, Gloucester House will follow government advice</w:t>
      </w:r>
      <w:r w:rsidRPr="00A40885">
        <w:rPr>
          <w:rFonts w:ascii="Arial" w:hAnsi="Arial" w:cs="Arial"/>
        </w:rPr>
        <w:t xml:space="preserve">: </w:t>
      </w:r>
      <w:hyperlink r:id="rId17" w:history="1">
        <w:r w:rsidRPr="00A40885">
          <w:rPr>
            <w:rStyle w:val="Hyperlink"/>
            <w:rFonts w:ascii="Arial" w:hAnsi="Arial" w:cs="Arial"/>
          </w:rPr>
          <w:t>https://www.go</w:t>
        </w:r>
        <w:r w:rsidRPr="00A40885">
          <w:rPr>
            <w:rStyle w:val="Hyperlink"/>
            <w:rFonts w:ascii="Arial" w:hAnsi="Arial" w:cs="Arial"/>
          </w:rPr>
          <w:t>v.uk/government/publications/criminal-records-checks-for-overseas-applicants</w:t>
        </w:r>
      </w:hyperlink>
    </w:p>
    <w:p w14:paraId="5A79289E" w14:textId="77777777" w:rsidR="00D82BBD" w:rsidRPr="00A40885" w:rsidRDefault="00D82BBD" w:rsidP="00953603">
      <w:pPr>
        <w:pStyle w:val="ListParagraph"/>
        <w:rPr>
          <w:rStyle w:val="Hyperlink"/>
          <w:rFonts w:ascii="Arial" w:hAnsi="Arial" w:cs="Arial"/>
          <w:color w:val="0000FF"/>
          <w:u w:val="none"/>
        </w:rPr>
      </w:pPr>
    </w:p>
    <w:p w14:paraId="75181740" w14:textId="56641DB6" w:rsidR="00D82BBD" w:rsidRPr="00A40885" w:rsidRDefault="00665781" w:rsidP="00953603">
      <w:pPr>
        <w:pBdr>
          <w:top w:val="single" w:sz="4" w:space="1" w:color="auto"/>
          <w:left w:val="single" w:sz="4" w:space="4" w:color="auto"/>
          <w:bottom w:val="single" w:sz="4" w:space="1" w:color="auto"/>
          <w:right w:val="single" w:sz="4" w:space="4" w:color="auto"/>
        </w:pBdr>
        <w:spacing w:after="0" w:line="276" w:lineRule="auto"/>
        <w:ind w:left="360" w:firstLine="0"/>
        <w:rPr>
          <w:rFonts w:ascii="Arial" w:hAnsi="Arial" w:cs="Arial"/>
          <w:i/>
          <w:iCs/>
          <w:color w:val="FF0000"/>
        </w:rPr>
      </w:pPr>
      <w:r w:rsidRPr="00A40885">
        <w:rPr>
          <w:rFonts w:ascii="Arial" w:hAnsi="Arial" w:cs="Arial"/>
          <w:i/>
          <w:iCs/>
          <w:color w:val="FF0000"/>
        </w:rPr>
        <w:t>For f</w:t>
      </w:r>
      <w:r w:rsidR="00D82BBD" w:rsidRPr="00A40885">
        <w:rPr>
          <w:rFonts w:ascii="Arial" w:hAnsi="Arial" w:cs="Arial"/>
          <w:i/>
          <w:iCs/>
          <w:color w:val="FF0000"/>
        </w:rPr>
        <w:t>urther information</w:t>
      </w:r>
      <w:r w:rsidRPr="00A40885">
        <w:rPr>
          <w:rFonts w:ascii="Arial" w:hAnsi="Arial" w:cs="Arial"/>
          <w:i/>
          <w:iCs/>
          <w:color w:val="FF0000"/>
        </w:rPr>
        <w:t xml:space="preserve"> visit</w:t>
      </w:r>
      <w:r w:rsidR="00D82BBD" w:rsidRPr="00A40885">
        <w:rPr>
          <w:rFonts w:ascii="Arial" w:hAnsi="Arial" w:cs="Arial"/>
          <w:i/>
          <w:iCs/>
          <w:color w:val="FF0000"/>
        </w:rPr>
        <w:t>:</w:t>
      </w:r>
    </w:p>
    <w:p w14:paraId="3840FAFF" w14:textId="77777777" w:rsidR="00D82BBD" w:rsidRPr="00A40885" w:rsidRDefault="00D82BBD" w:rsidP="00953603">
      <w:pPr>
        <w:pBdr>
          <w:top w:val="single" w:sz="4" w:space="1" w:color="auto"/>
          <w:left w:val="single" w:sz="4" w:space="4" w:color="auto"/>
          <w:bottom w:val="single" w:sz="4" w:space="1" w:color="auto"/>
          <w:right w:val="single" w:sz="4" w:space="4" w:color="auto"/>
        </w:pBdr>
        <w:spacing w:after="0" w:line="276" w:lineRule="auto"/>
        <w:ind w:left="360" w:firstLine="0"/>
        <w:rPr>
          <w:rFonts w:ascii="Arial" w:hAnsi="Arial" w:cs="Arial"/>
        </w:rPr>
      </w:pPr>
      <w:hyperlink r:id="rId18" w:history="1">
        <w:r w:rsidRPr="00A40885">
          <w:rPr>
            <w:rStyle w:val="Hyperlink"/>
            <w:rFonts w:ascii="Arial" w:hAnsi="Arial" w:cs="Arial"/>
          </w:rPr>
          <w:t>https://www.gov.uk/gui</w:t>
        </w:r>
        <w:r w:rsidRPr="00A40885">
          <w:rPr>
            <w:rStyle w:val="Hyperlink"/>
            <w:rFonts w:ascii="Arial" w:hAnsi="Arial" w:cs="Arial"/>
          </w:rPr>
          <w:t>dance/recruit-teachers-from-overseas</w:t>
        </w:r>
      </w:hyperlink>
    </w:p>
    <w:p w14:paraId="59D4B28C" w14:textId="77777777" w:rsidR="00665781" w:rsidRPr="00B106D8" w:rsidRDefault="00665781" w:rsidP="00953603">
      <w:pPr>
        <w:spacing w:after="0" w:line="276" w:lineRule="auto"/>
        <w:ind w:left="720" w:right="0" w:firstLine="0"/>
        <w:rPr>
          <w:rFonts w:ascii="Arial" w:hAnsi="Arial" w:cs="Arial"/>
          <w:color w:val="auto"/>
        </w:rPr>
      </w:pPr>
    </w:p>
    <w:p w14:paraId="00236369" w14:textId="77777777" w:rsidR="00B106D8" w:rsidRDefault="002E5BE6" w:rsidP="00A40885">
      <w:pPr>
        <w:spacing w:line="276" w:lineRule="auto"/>
        <w:jc w:val="both"/>
        <w:rPr>
          <w:rFonts w:ascii="Arial" w:hAnsi="Arial" w:cs="Arial"/>
          <w:color w:val="auto"/>
          <w:u w:val="single"/>
        </w:rPr>
      </w:pPr>
      <w:r w:rsidRPr="00B106D8">
        <w:rPr>
          <w:rStyle w:val="Hyperlink"/>
          <w:rFonts w:ascii="Arial" w:hAnsi="Arial" w:cs="Arial"/>
          <w:color w:val="auto"/>
          <w:u w:val="none"/>
        </w:rPr>
        <w:t xml:space="preserve"> </w:t>
      </w:r>
      <w:r w:rsidRPr="00B106D8">
        <w:rPr>
          <w:rFonts w:ascii="Arial" w:hAnsi="Arial" w:cs="Arial"/>
          <w:color w:val="auto"/>
        </w:rPr>
        <w:t>For staff working with reception class children under 5 or children under 8 in wraparound care settings, the school/college will make checks as to whether the individual has been disqualified from working in these settings. The school/college will follow the government guidance:</w:t>
      </w:r>
      <w:r w:rsidRPr="00B106D8">
        <w:rPr>
          <w:rFonts w:ascii="Arial" w:hAnsi="Arial" w:cs="Arial"/>
          <w:color w:val="auto"/>
          <w:u w:val="single"/>
        </w:rPr>
        <w:t xml:space="preserve"> </w:t>
      </w:r>
    </w:p>
    <w:p w14:paraId="562D6888" w14:textId="77777777" w:rsidR="00B106D8" w:rsidRPr="00B106D8" w:rsidRDefault="00B106D8" w:rsidP="00B106D8">
      <w:pPr>
        <w:spacing w:after="0" w:line="240" w:lineRule="auto"/>
        <w:ind w:left="720" w:right="0" w:firstLine="0"/>
        <w:jc w:val="both"/>
        <w:rPr>
          <w:rFonts w:ascii="Arial" w:hAnsi="Arial" w:cs="Arial"/>
        </w:rPr>
      </w:pPr>
      <w:hyperlink r:id="rId19" w:history="1">
        <w:r w:rsidRPr="00B106D8">
          <w:rPr>
            <w:rStyle w:val="Hyperlink"/>
            <w:rFonts w:ascii="Arial" w:hAnsi="Arial" w:cs="Arial"/>
          </w:rPr>
          <w:t>Disqualification under the Childcar</w:t>
        </w:r>
        <w:r w:rsidRPr="00B106D8">
          <w:rPr>
            <w:rStyle w:val="Hyperlink"/>
            <w:rFonts w:ascii="Arial" w:hAnsi="Arial" w:cs="Arial"/>
          </w:rPr>
          <w:t>e Act 2006 - GOV.UK</w:t>
        </w:r>
      </w:hyperlink>
    </w:p>
    <w:p w14:paraId="2FAC3348" w14:textId="77777777" w:rsidR="00B106D8" w:rsidRPr="00B106D8" w:rsidRDefault="00B106D8" w:rsidP="00B106D8">
      <w:pPr>
        <w:spacing w:after="0" w:line="240" w:lineRule="auto"/>
        <w:ind w:left="720" w:right="0" w:firstLine="0"/>
        <w:jc w:val="both"/>
        <w:rPr>
          <w:rFonts w:ascii="Arial" w:hAnsi="Arial" w:cs="Arial"/>
        </w:rPr>
      </w:pPr>
    </w:p>
    <w:p w14:paraId="67E81625" w14:textId="2710196D" w:rsidR="003E04D1" w:rsidRPr="00A40885" w:rsidRDefault="003E04D1" w:rsidP="00A40885">
      <w:pPr>
        <w:numPr>
          <w:ilvl w:val="0"/>
          <w:numId w:val="1"/>
        </w:numPr>
        <w:spacing w:after="0" w:line="240" w:lineRule="auto"/>
        <w:ind w:right="0"/>
        <w:jc w:val="both"/>
        <w:rPr>
          <w:rFonts w:ascii="Arial" w:hAnsi="Arial" w:cs="Arial"/>
        </w:rPr>
      </w:pPr>
      <w:r w:rsidRPr="00A40885">
        <w:rPr>
          <w:rFonts w:ascii="Arial" w:hAnsi="Arial" w:cs="Arial"/>
        </w:rPr>
        <w:t>Enquiries will be made regarding the applicant’s state of physical and mental health to the extent that it may affect their capacity to carry out their role.</w:t>
      </w:r>
    </w:p>
    <w:p w14:paraId="4DA67FC1" w14:textId="77777777" w:rsidR="003E04D1" w:rsidRPr="00A40885" w:rsidRDefault="003E04D1" w:rsidP="00A40885">
      <w:pPr>
        <w:spacing w:after="0" w:line="240" w:lineRule="auto"/>
        <w:jc w:val="both"/>
        <w:rPr>
          <w:rFonts w:ascii="Arial" w:hAnsi="Arial" w:cs="Arial"/>
        </w:rPr>
      </w:pPr>
    </w:p>
    <w:p w14:paraId="077FE1B0" w14:textId="77777777" w:rsidR="003E04D1" w:rsidRPr="00A40885" w:rsidRDefault="003E04D1" w:rsidP="00A40885">
      <w:pPr>
        <w:numPr>
          <w:ilvl w:val="0"/>
          <w:numId w:val="1"/>
        </w:numPr>
        <w:spacing w:after="0" w:line="240" w:lineRule="auto"/>
        <w:ind w:right="0"/>
        <w:jc w:val="both"/>
        <w:rPr>
          <w:rFonts w:ascii="Arial" w:hAnsi="Arial" w:cs="Arial"/>
        </w:rPr>
      </w:pPr>
      <w:r w:rsidRPr="00A40885">
        <w:rPr>
          <w:rFonts w:ascii="Arial" w:hAnsi="Arial" w:cs="Arial"/>
        </w:rPr>
        <w:t xml:space="preserve">The Human resources department will keep copies of the following documents on staff personnel files: </w:t>
      </w:r>
    </w:p>
    <w:p w14:paraId="5001D6DB" w14:textId="77777777" w:rsidR="003E04D1" w:rsidRPr="00A40885" w:rsidRDefault="003E04D1" w:rsidP="00A40885">
      <w:pPr>
        <w:spacing w:line="276" w:lineRule="auto"/>
        <w:jc w:val="both"/>
        <w:rPr>
          <w:rFonts w:ascii="Arial" w:hAnsi="Arial" w:cs="Arial"/>
        </w:rPr>
      </w:pPr>
    </w:p>
    <w:p w14:paraId="719C790E" w14:textId="77777777" w:rsidR="003E04D1" w:rsidRPr="00A40885" w:rsidRDefault="003E04D1" w:rsidP="00A40885">
      <w:pPr>
        <w:numPr>
          <w:ilvl w:val="1"/>
          <w:numId w:val="1"/>
        </w:numPr>
        <w:spacing w:after="0" w:line="276" w:lineRule="auto"/>
        <w:ind w:right="0"/>
        <w:jc w:val="both"/>
        <w:rPr>
          <w:rFonts w:ascii="Arial" w:hAnsi="Arial" w:cs="Arial"/>
        </w:rPr>
      </w:pPr>
      <w:r w:rsidRPr="00A40885">
        <w:rPr>
          <w:rFonts w:ascii="Arial" w:hAnsi="Arial" w:cs="Arial"/>
        </w:rPr>
        <w:t>Documents used as proof of identity such as passports or driving licences.</w:t>
      </w:r>
    </w:p>
    <w:p w14:paraId="1ADD04B3" w14:textId="77777777" w:rsidR="003E04D1" w:rsidRPr="00A40885" w:rsidRDefault="003E04D1" w:rsidP="00A40885">
      <w:pPr>
        <w:numPr>
          <w:ilvl w:val="1"/>
          <w:numId w:val="1"/>
        </w:numPr>
        <w:spacing w:after="0" w:line="276" w:lineRule="auto"/>
        <w:ind w:right="0"/>
        <w:jc w:val="both"/>
        <w:rPr>
          <w:rFonts w:ascii="Arial" w:hAnsi="Arial" w:cs="Arial"/>
        </w:rPr>
      </w:pPr>
      <w:r w:rsidRPr="00A40885">
        <w:rPr>
          <w:rFonts w:ascii="Arial" w:hAnsi="Arial" w:cs="Arial"/>
        </w:rPr>
        <w:t>A summary of the DBS certificate (but all other documents relating to the DBS check must be destroyed).</w:t>
      </w:r>
    </w:p>
    <w:p w14:paraId="2C0A0F2F" w14:textId="77777777" w:rsidR="003E04D1" w:rsidRPr="00A40885" w:rsidRDefault="003E04D1" w:rsidP="00A40885">
      <w:pPr>
        <w:numPr>
          <w:ilvl w:val="1"/>
          <w:numId w:val="1"/>
        </w:numPr>
        <w:spacing w:after="0" w:line="276" w:lineRule="auto"/>
        <w:ind w:right="0"/>
        <w:jc w:val="both"/>
        <w:rPr>
          <w:rFonts w:ascii="Arial" w:hAnsi="Arial" w:cs="Arial"/>
        </w:rPr>
      </w:pPr>
      <w:r w:rsidRPr="00A40885">
        <w:rPr>
          <w:rFonts w:ascii="Arial" w:hAnsi="Arial" w:cs="Arial"/>
        </w:rPr>
        <w:t>Documents that prove the staff member’s right to work in the UK (failure to do so can result in a fine for employing illegal workers).</w:t>
      </w:r>
    </w:p>
    <w:p w14:paraId="18F554D8" w14:textId="77777777" w:rsidR="003E04D1" w:rsidRPr="00A40885" w:rsidRDefault="003E04D1" w:rsidP="00A40885">
      <w:pPr>
        <w:spacing w:after="0" w:line="259" w:lineRule="auto"/>
        <w:ind w:left="0" w:right="0" w:firstLine="0"/>
        <w:jc w:val="both"/>
        <w:rPr>
          <w:rFonts w:ascii="Arial" w:hAnsi="Arial" w:cs="Arial"/>
          <w:b/>
        </w:rPr>
      </w:pPr>
      <w:r w:rsidRPr="00A40885">
        <w:rPr>
          <w:rFonts w:ascii="Arial" w:hAnsi="Arial" w:cs="Arial"/>
          <w:b/>
        </w:rPr>
        <w:t xml:space="preserve"> </w:t>
      </w:r>
    </w:p>
    <w:p w14:paraId="16C4A2FC" w14:textId="13B5FE90" w:rsidR="003E04D1" w:rsidRPr="00A40885" w:rsidRDefault="00ED0676" w:rsidP="008B60EE">
      <w:pPr>
        <w:pStyle w:val="Heading3"/>
      </w:pPr>
      <w:r w:rsidRPr="00A40885">
        <w:t>4.2</w:t>
      </w:r>
      <w:r w:rsidR="003E04D1" w:rsidRPr="00A40885">
        <w:tab/>
        <w:t>References</w:t>
      </w:r>
    </w:p>
    <w:p w14:paraId="10AD6016" w14:textId="77777777" w:rsidR="003E04D1" w:rsidRPr="00A40885" w:rsidRDefault="003E04D1" w:rsidP="00A40885">
      <w:pPr>
        <w:jc w:val="both"/>
        <w:rPr>
          <w:rFonts w:ascii="Arial" w:hAnsi="Arial" w:cs="Arial"/>
          <w:b/>
          <w:color w:val="FF0000"/>
        </w:rPr>
      </w:pPr>
    </w:p>
    <w:p w14:paraId="664BEADB" w14:textId="77777777" w:rsidR="003E04D1" w:rsidRPr="00A40885" w:rsidRDefault="003E04D1" w:rsidP="00A40885">
      <w:pPr>
        <w:numPr>
          <w:ilvl w:val="0"/>
          <w:numId w:val="1"/>
        </w:numPr>
        <w:spacing w:after="0" w:line="240" w:lineRule="auto"/>
        <w:ind w:right="0"/>
        <w:jc w:val="both"/>
        <w:rPr>
          <w:rFonts w:ascii="Arial" w:hAnsi="Arial" w:cs="Arial"/>
        </w:rPr>
      </w:pPr>
      <w:r w:rsidRPr="00A40885">
        <w:rPr>
          <w:rFonts w:ascii="Arial" w:hAnsi="Arial" w:cs="Arial"/>
        </w:rPr>
        <w:t>Applicants will be asked to provide a full employment history and details of at least 2 referees, including previous and recent employers, and who should be a senior member of staff with the authority to provide references.  References from colleagues will not be acceptable.</w:t>
      </w:r>
    </w:p>
    <w:p w14:paraId="097DBC9D" w14:textId="77777777" w:rsidR="003E04D1" w:rsidRPr="00A40885" w:rsidRDefault="003E04D1" w:rsidP="00A40885">
      <w:pPr>
        <w:ind w:left="720"/>
        <w:jc w:val="both"/>
        <w:rPr>
          <w:rFonts w:ascii="Arial" w:hAnsi="Arial" w:cs="Arial"/>
        </w:rPr>
      </w:pPr>
    </w:p>
    <w:p w14:paraId="37B97979" w14:textId="2B6E2675" w:rsidR="003E04D1" w:rsidRPr="00A40885" w:rsidRDefault="003E04D1" w:rsidP="00A40885">
      <w:pPr>
        <w:numPr>
          <w:ilvl w:val="0"/>
          <w:numId w:val="1"/>
        </w:numPr>
        <w:spacing w:after="0" w:line="240" w:lineRule="auto"/>
        <w:ind w:right="0"/>
        <w:jc w:val="both"/>
        <w:rPr>
          <w:rFonts w:ascii="Arial" w:hAnsi="Arial" w:cs="Arial"/>
        </w:rPr>
      </w:pPr>
      <w:r w:rsidRPr="00A40885">
        <w:rPr>
          <w:rFonts w:ascii="Arial" w:hAnsi="Arial" w:cs="Arial"/>
        </w:rPr>
        <w:t xml:space="preserve">All references will be taken up prior to interview and will be requested directly from the referee, including references for internal candidates. </w:t>
      </w:r>
    </w:p>
    <w:p w14:paraId="69F35918" w14:textId="77777777" w:rsidR="00F92F92" w:rsidRPr="00A40885" w:rsidRDefault="00F92F92" w:rsidP="00A40885">
      <w:pPr>
        <w:pStyle w:val="ListParagraph"/>
        <w:jc w:val="both"/>
        <w:rPr>
          <w:rFonts w:ascii="Arial" w:hAnsi="Arial" w:cs="Arial"/>
        </w:rPr>
      </w:pPr>
    </w:p>
    <w:p w14:paraId="123977CC" w14:textId="77777777" w:rsidR="00F92F92" w:rsidRPr="00A40885" w:rsidRDefault="00F92F92" w:rsidP="00A40885">
      <w:pPr>
        <w:numPr>
          <w:ilvl w:val="0"/>
          <w:numId w:val="1"/>
        </w:numPr>
        <w:spacing w:after="0" w:line="240" w:lineRule="auto"/>
        <w:ind w:right="0"/>
        <w:jc w:val="both"/>
        <w:rPr>
          <w:rFonts w:ascii="Arial" w:hAnsi="Arial" w:cs="Arial"/>
        </w:rPr>
      </w:pPr>
      <w:r w:rsidRPr="00A40885">
        <w:rPr>
          <w:rFonts w:ascii="Arial" w:hAnsi="Arial" w:cs="Arial"/>
        </w:rPr>
        <w:t>Any information provided by applicants as part of an application process will be verified with independent sources and any reference received electronically will be checked to verify the originating source.</w:t>
      </w:r>
    </w:p>
    <w:p w14:paraId="6175F7C3" w14:textId="77777777" w:rsidR="003E04D1" w:rsidRPr="00A40885" w:rsidRDefault="003E04D1" w:rsidP="00A40885">
      <w:pPr>
        <w:jc w:val="both"/>
        <w:rPr>
          <w:rFonts w:ascii="Arial" w:hAnsi="Arial" w:cs="Arial"/>
        </w:rPr>
      </w:pPr>
    </w:p>
    <w:p w14:paraId="05AEE7C2" w14:textId="77777777" w:rsidR="003E04D1" w:rsidRPr="00A40885" w:rsidRDefault="003E04D1" w:rsidP="00A40885">
      <w:pPr>
        <w:numPr>
          <w:ilvl w:val="0"/>
          <w:numId w:val="1"/>
        </w:numPr>
        <w:spacing w:after="0" w:line="240" w:lineRule="auto"/>
        <w:ind w:right="0"/>
        <w:jc w:val="both"/>
        <w:rPr>
          <w:rFonts w:ascii="Arial" w:hAnsi="Arial" w:cs="Arial"/>
        </w:rPr>
      </w:pPr>
      <w:r w:rsidRPr="00A40885">
        <w:rPr>
          <w:rFonts w:ascii="Arial" w:hAnsi="Arial" w:cs="Arial"/>
        </w:rPr>
        <w:t>References will be taken up from current employers only; if the applicant is not currently employed, verification of will be sought from their previous school as to the dates the applicant was employed and the reasons for leaving the post.</w:t>
      </w:r>
    </w:p>
    <w:p w14:paraId="232A8243" w14:textId="77777777" w:rsidR="00F92F92" w:rsidRPr="00A40885" w:rsidRDefault="00F92F92" w:rsidP="00A40885">
      <w:pPr>
        <w:pStyle w:val="ListParagraph"/>
        <w:jc w:val="both"/>
        <w:rPr>
          <w:rFonts w:ascii="Arial" w:hAnsi="Arial" w:cs="Arial"/>
        </w:rPr>
      </w:pPr>
    </w:p>
    <w:p w14:paraId="30D4053B" w14:textId="77777777" w:rsidR="00F92F92" w:rsidRPr="00A40885" w:rsidRDefault="00F92F92" w:rsidP="00A40885">
      <w:pPr>
        <w:numPr>
          <w:ilvl w:val="0"/>
          <w:numId w:val="1"/>
        </w:numPr>
        <w:spacing w:after="0" w:line="276" w:lineRule="auto"/>
        <w:ind w:right="0"/>
        <w:jc w:val="both"/>
        <w:rPr>
          <w:rFonts w:ascii="Arial" w:hAnsi="Arial" w:cs="Arial"/>
          <w:color w:val="FF0000"/>
        </w:rPr>
      </w:pPr>
      <w:r w:rsidRPr="00A40885">
        <w:rPr>
          <w:rFonts w:ascii="Arial" w:hAnsi="Arial" w:cs="Arial"/>
        </w:rPr>
        <w:t xml:space="preserve">Referees will be contacted to resolve any issues that emerge from the references provided, </w:t>
      </w:r>
      <w:r w:rsidRPr="00A40885">
        <w:rPr>
          <w:rFonts w:ascii="Arial" w:hAnsi="Arial" w:cs="Arial"/>
          <w:color w:val="auto"/>
        </w:rPr>
        <w:t>for example to clarify and verify information provided by the applicant and explore any discrepancies from the information provided on the application form.</w:t>
      </w:r>
    </w:p>
    <w:p w14:paraId="3B76E6B7" w14:textId="77777777" w:rsidR="00E418BA" w:rsidRPr="00A40885" w:rsidRDefault="00E418BA" w:rsidP="00A40885">
      <w:pPr>
        <w:spacing w:after="0" w:line="276" w:lineRule="auto"/>
        <w:jc w:val="both"/>
        <w:rPr>
          <w:rFonts w:ascii="Arial" w:hAnsi="Arial" w:cs="Arial"/>
          <w:b/>
          <w:bCs/>
          <w:color w:val="auto"/>
        </w:rPr>
      </w:pPr>
    </w:p>
    <w:p w14:paraId="2D6E3690" w14:textId="13E1E1AF" w:rsidR="003E04D1" w:rsidRPr="00A40885" w:rsidRDefault="00ED0676" w:rsidP="008B60EE">
      <w:pPr>
        <w:pStyle w:val="Heading3"/>
      </w:pPr>
      <w:r w:rsidRPr="00A40885">
        <w:t>4.3</w:t>
      </w:r>
      <w:r w:rsidR="008B60EE">
        <w:t xml:space="preserve"> </w:t>
      </w:r>
      <w:r w:rsidR="003E04D1" w:rsidRPr="00A40885">
        <w:t xml:space="preserve">DBS checks </w:t>
      </w:r>
    </w:p>
    <w:p w14:paraId="78300029" w14:textId="77777777" w:rsidR="003E04D1" w:rsidRPr="00A40885" w:rsidRDefault="003E04D1" w:rsidP="00A40885">
      <w:pPr>
        <w:jc w:val="both"/>
        <w:rPr>
          <w:rFonts w:ascii="Arial" w:hAnsi="Arial" w:cs="Arial"/>
        </w:rPr>
      </w:pPr>
    </w:p>
    <w:p w14:paraId="64831A88" w14:textId="77777777" w:rsidR="003E04D1" w:rsidRPr="00A40885" w:rsidRDefault="003E04D1" w:rsidP="00A40885">
      <w:pPr>
        <w:jc w:val="both"/>
        <w:rPr>
          <w:rFonts w:ascii="Arial" w:hAnsi="Arial" w:cs="Arial"/>
          <w:color w:val="auto"/>
        </w:rPr>
      </w:pPr>
      <w:r w:rsidRPr="00A40885">
        <w:rPr>
          <w:rFonts w:ascii="Arial" w:hAnsi="Arial" w:cs="Arial"/>
          <w:color w:val="auto"/>
        </w:rPr>
        <w:t xml:space="preserve">In order to ensure that people who work in Gloucester House are suitable to do so and are not barred from working with children, Tavistock with HR will apply to the Disclosure and Barring Service (DBS) for police checks and other barred list information as part of the recruitment process.  </w:t>
      </w:r>
    </w:p>
    <w:p w14:paraId="0CD82448" w14:textId="77777777" w:rsidR="003E04D1" w:rsidRPr="00A40885" w:rsidRDefault="003E04D1" w:rsidP="00A40885">
      <w:pPr>
        <w:jc w:val="both"/>
        <w:rPr>
          <w:rFonts w:ascii="Arial" w:hAnsi="Arial" w:cs="Arial"/>
          <w:color w:val="auto"/>
        </w:rPr>
      </w:pPr>
    </w:p>
    <w:p w14:paraId="1735A85C" w14:textId="77777777" w:rsidR="002304F7" w:rsidRPr="00A40885" w:rsidRDefault="002304F7" w:rsidP="00A40885">
      <w:pPr>
        <w:spacing w:after="0" w:line="276" w:lineRule="auto"/>
        <w:jc w:val="both"/>
        <w:rPr>
          <w:rFonts w:ascii="Arial" w:hAnsi="Arial" w:cs="Arial"/>
          <w:color w:val="auto"/>
        </w:rPr>
      </w:pPr>
      <w:r w:rsidRPr="00A40885">
        <w:rPr>
          <w:rFonts w:ascii="Arial" w:hAnsi="Arial" w:cs="Arial"/>
          <w:color w:val="auto"/>
        </w:rPr>
        <w:t>The relevant DBS check will be taken out according to the role of the individual and their level of unsupervised contact with pupils.</w:t>
      </w:r>
    </w:p>
    <w:p w14:paraId="008896BC" w14:textId="77777777" w:rsidR="002304F7" w:rsidRPr="00A40885" w:rsidRDefault="002304F7" w:rsidP="00A40885">
      <w:pPr>
        <w:spacing w:after="0" w:line="276" w:lineRule="auto"/>
        <w:jc w:val="both"/>
        <w:rPr>
          <w:rFonts w:ascii="Arial" w:hAnsi="Arial" w:cs="Arial"/>
          <w:color w:val="auto"/>
        </w:rPr>
      </w:pPr>
    </w:p>
    <w:p w14:paraId="130B5E73" w14:textId="77777777" w:rsidR="002304F7" w:rsidRPr="00A40885" w:rsidRDefault="002304F7" w:rsidP="00A40885">
      <w:pPr>
        <w:spacing w:after="0" w:line="276" w:lineRule="auto"/>
        <w:jc w:val="both"/>
        <w:rPr>
          <w:rFonts w:ascii="Arial" w:hAnsi="Arial" w:cs="Arial"/>
          <w:color w:val="auto"/>
        </w:rPr>
      </w:pPr>
      <w:r w:rsidRPr="00A40885">
        <w:rPr>
          <w:rFonts w:ascii="Arial" w:hAnsi="Arial" w:cs="Arial"/>
          <w:color w:val="auto"/>
        </w:rPr>
        <w:t>Enhanced DBS checks including police information and children’s barred list information will only be taken out on individuals who are involved in regulated activity. This is defined as:</w:t>
      </w:r>
    </w:p>
    <w:p w14:paraId="36332571" w14:textId="77777777" w:rsidR="002304F7" w:rsidRPr="00A40885" w:rsidRDefault="002304F7" w:rsidP="00A40885">
      <w:pPr>
        <w:spacing w:after="0" w:line="276" w:lineRule="auto"/>
        <w:jc w:val="both"/>
        <w:rPr>
          <w:rFonts w:ascii="Arial" w:hAnsi="Arial" w:cs="Arial"/>
          <w:color w:val="auto"/>
        </w:rPr>
      </w:pPr>
    </w:p>
    <w:p w14:paraId="63301FDA" w14:textId="25E0C127" w:rsidR="002304F7" w:rsidRPr="00A40885" w:rsidRDefault="002304F7" w:rsidP="00A40885">
      <w:pPr>
        <w:pStyle w:val="ListParagraph"/>
        <w:numPr>
          <w:ilvl w:val="0"/>
          <w:numId w:val="3"/>
        </w:numPr>
        <w:spacing w:after="0" w:line="276" w:lineRule="auto"/>
        <w:ind w:right="0"/>
        <w:jc w:val="both"/>
        <w:rPr>
          <w:rFonts w:ascii="Arial" w:hAnsi="Arial" w:cs="Arial"/>
          <w:color w:val="auto"/>
        </w:rPr>
      </w:pPr>
      <w:r w:rsidRPr="00A40885">
        <w:rPr>
          <w:rFonts w:ascii="Arial" w:hAnsi="Arial" w:cs="Arial"/>
          <w:color w:val="auto"/>
        </w:rPr>
        <w:t xml:space="preserve">teaching, training, instructing, caring for or supervising children (including driving vehicles only for </w:t>
      </w:r>
      <w:r w:rsidR="00030DDB">
        <w:rPr>
          <w:rFonts w:ascii="Arial" w:hAnsi="Arial" w:cs="Arial"/>
          <w:color w:val="auto"/>
        </w:rPr>
        <w:t>pupils</w:t>
      </w:r>
      <w:r w:rsidRPr="00A40885">
        <w:rPr>
          <w:rFonts w:ascii="Arial" w:hAnsi="Arial" w:cs="Arial"/>
          <w:color w:val="auto"/>
        </w:rPr>
        <w:t>)</w:t>
      </w:r>
    </w:p>
    <w:p w14:paraId="4842CE67" w14:textId="27EBB84B" w:rsidR="002304F7" w:rsidRPr="00A40885" w:rsidRDefault="002304F7" w:rsidP="00A40885">
      <w:pPr>
        <w:pStyle w:val="ListParagraph"/>
        <w:numPr>
          <w:ilvl w:val="0"/>
          <w:numId w:val="3"/>
        </w:numPr>
        <w:spacing w:after="0" w:line="276" w:lineRule="auto"/>
        <w:ind w:right="0"/>
        <w:jc w:val="both"/>
        <w:rPr>
          <w:rFonts w:ascii="Arial" w:hAnsi="Arial" w:cs="Arial"/>
          <w:color w:val="auto"/>
        </w:rPr>
      </w:pPr>
      <w:r w:rsidRPr="00A40885">
        <w:rPr>
          <w:rFonts w:ascii="Arial" w:hAnsi="Arial" w:cs="Arial"/>
          <w:color w:val="auto"/>
        </w:rPr>
        <w:t xml:space="preserve">working in the school/college on a regular basis giving opportunities for contact with </w:t>
      </w:r>
      <w:r w:rsidR="00030DDB">
        <w:rPr>
          <w:rFonts w:ascii="Arial" w:hAnsi="Arial" w:cs="Arial"/>
          <w:color w:val="auto"/>
        </w:rPr>
        <w:t>pupils</w:t>
      </w:r>
      <w:r w:rsidRPr="00A40885">
        <w:rPr>
          <w:rFonts w:ascii="Arial" w:hAnsi="Arial" w:cs="Arial"/>
          <w:color w:val="auto"/>
        </w:rPr>
        <w:t xml:space="preserve"> (for example in an administrative role)</w:t>
      </w:r>
    </w:p>
    <w:p w14:paraId="45F527F3" w14:textId="77777777" w:rsidR="002304F7" w:rsidRPr="00A40885" w:rsidRDefault="002304F7" w:rsidP="00A40885">
      <w:pPr>
        <w:pStyle w:val="ListParagraph"/>
        <w:numPr>
          <w:ilvl w:val="0"/>
          <w:numId w:val="3"/>
        </w:numPr>
        <w:spacing w:after="0" w:line="276" w:lineRule="auto"/>
        <w:ind w:right="0"/>
        <w:jc w:val="both"/>
        <w:rPr>
          <w:rFonts w:ascii="Arial" w:hAnsi="Arial" w:cs="Arial"/>
          <w:color w:val="auto"/>
        </w:rPr>
      </w:pPr>
      <w:r w:rsidRPr="00A40885">
        <w:rPr>
          <w:rFonts w:ascii="Arial" w:hAnsi="Arial" w:cs="Arial"/>
          <w:color w:val="auto"/>
        </w:rPr>
        <w:t>engaging in intimate or personal care or healthcare within the school/college.</w:t>
      </w:r>
    </w:p>
    <w:p w14:paraId="78042B24" w14:textId="77777777" w:rsidR="003E04D1" w:rsidRPr="00A40885" w:rsidRDefault="003E04D1" w:rsidP="00A40885">
      <w:pPr>
        <w:jc w:val="both"/>
        <w:rPr>
          <w:rFonts w:ascii="Arial" w:hAnsi="Arial" w:cs="Arial"/>
        </w:rPr>
      </w:pPr>
    </w:p>
    <w:p w14:paraId="2E2B7E9E" w14:textId="76FEC58F" w:rsidR="003E04D1" w:rsidRPr="00A40885" w:rsidRDefault="003E04D1" w:rsidP="00A40885">
      <w:pPr>
        <w:jc w:val="both"/>
        <w:rPr>
          <w:rFonts w:ascii="Arial" w:hAnsi="Arial" w:cs="Arial"/>
        </w:rPr>
      </w:pPr>
      <w:r w:rsidRPr="00A40885">
        <w:rPr>
          <w:rFonts w:ascii="Arial" w:hAnsi="Arial" w:cs="Arial"/>
        </w:rPr>
        <w:t xml:space="preserve">Full DBS checks with barred list checks will also be carried out on permanent staff members working at Gloucester House or unpaid volunteers who regularly work unsupervised at Gloucester House and whose work means they have an opportunity for regular contact with </w:t>
      </w:r>
      <w:r w:rsidR="00030DDB">
        <w:rPr>
          <w:rFonts w:ascii="Arial" w:hAnsi="Arial" w:cs="Arial"/>
        </w:rPr>
        <w:t>pupils.</w:t>
      </w:r>
    </w:p>
    <w:p w14:paraId="55A54B97" w14:textId="77777777" w:rsidR="003E04D1" w:rsidRPr="00A40885" w:rsidRDefault="003E04D1" w:rsidP="00A40885">
      <w:pPr>
        <w:jc w:val="both"/>
        <w:rPr>
          <w:rFonts w:ascii="Arial" w:hAnsi="Arial" w:cs="Arial"/>
        </w:rPr>
      </w:pPr>
    </w:p>
    <w:p w14:paraId="4151B1AD" w14:textId="0256A05D" w:rsidR="003E04D1" w:rsidRPr="00A40885" w:rsidRDefault="003E04D1" w:rsidP="00A40885">
      <w:pPr>
        <w:jc w:val="both"/>
        <w:rPr>
          <w:rFonts w:ascii="Arial" w:hAnsi="Arial" w:cs="Arial"/>
        </w:rPr>
      </w:pPr>
      <w:r w:rsidRPr="00A40885">
        <w:rPr>
          <w:rFonts w:ascii="Arial" w:hAnsi="Arial" w:cs="Arial"/>
        </w:rPr>
        <w:t xml:space="preserve">Other staff, contractors and supervised volunteers who have opportunities for regular contact with </w:t>
      </w:r>
      <w:r w:rsidR="00030DDB">
        <w:rPr>
          <w:rFonts w:ascii="Arial" w:hAnsi="Arial" w:cs="Arial"/>
        </w:rPr>
        <w:t xml:space="preserve">pupils </w:t>
      </w:r>
      <w:r w:rsidRPr="00A40885">
        <w:rPr>
          <w:rFonts w:ascii="Arial" w:hAnsi="Arial" w:cs="Arial"/>
        </w:rPr>
        <w:t xml:space="preserve">but do not carry out a regulated activity will be subject to an enhanced DBS check but </w:t>
      </w:r>
      <w:r w:rsidRPr="00A40885">
        <w:rPr>
          <w:rFonts w:ascii="Arial" w:hAnsi="Arial" w:cs="Arial"/>
          <w:b/>
        </w:rPr>
        <w:t>not</w:t>
      </w:r>
      <w:r w:rsidRPr="00A40885">
        <w:rPr>
          <w:rFonts w:ascii="Arial" w:hAnsi="Arial" w:cs="Arial"/>
        </w:rPr>
        <w:t xml:space="preserve"> barred list checks.</w:t>
      </w:r>
    </w:p>
    <w:p w14:paraId="761A212C" w14:textId="77777777" w:rsidR="003E04D1" w:rsidRPr="00A40885" w:rsidRDefault="003E04D1" w:rsidP="00A40885">
      <w:pPr>
        <w:jc w:val="both"/>
        <w:rPr>
          <w:rFonts w:ascii="Arial" w:hAnsi="Arial" w:cs="Arial"/>
        </w:rPr>
      </w:pPr>
    </w:p>
    <w:p w14:paraId="63778154" w14:textId="38400AEF" w:rsidR="003E04D1" w:rsidRPr="00A40885" w:rsidRDefault="003E04D1" w:rsidP="00A40885">
      <w:pPr>
        <w:jc w:val="both"/>
        <w:rPr>
          <w:rFonts w:ascii="Arial" w:hAnsi="Arial" w:cs="Arial"/>
        </w:rPr>
      </w:pPr>
      <w:r w:rsidRPr="00A40885">
        <w:rPr>
          <w:rFonts w:ascii="Arial" w:hAnsi="Arial" w:cs="Arial"/>
        </w:rPr>
        <w:t xml:space="preserve">Decisions on whether a person is carrying out a regulated activity or whether their role provides opportunities for regular contact with children requiring a DBS check will be made by whoever is responsible for recruitment in the school, for example the head teacher or Steering </w:t>
      </w:r>
      <w:r w:rsidR="00BD2D4A" w:rsidRPr="00A40885">
        <w:rPr>
          <w:rFonts w:ascii="Arial" w:hAnsi="Arial" w:cs="Arial"/>
        </w:rPr>
        <w:t>Committee</w:t>
      </w:r>
      <w:r w:rsidR="00B90E00" w:rsidRPr="00A40885">
        <w:rPr>
          <w:rFonts w:ascii="Arial" w:hAnsi="Arial" w:cs="Arial"/>
        </w:rPr>
        <w:t xml:space="preserve"> based on their role, the level of contact they have with children and whether they are supervised. </w:t>
      </w:r>
    </w:p>
    <w:p w14:paraId="091F0613" w14:textId="77777777" w:rsidR="00A40885" w:rsidRDefault="00A40885" w:rsidP="00A40885">
      <w:pPr>
        <w:ind w:left="720" w:firstLine="0"/>
        <w:jc w:val="both"/>
        <w:rPr>
          <w:rFonts w:ascii="Arial" w:hAnsi="Arial" w:cs="Arial"/>
        </w:rPr>
      </w:pPr>
    </w:p>
    <w:p w14:paraId="7E9216EB" w14:textId="4A3C5F40" w:rsidR="003E04D1" w:rsidRPr="00A40885" w:rsidRDefault="003E04D1" w:rsidP="00E65360">
      <w:pPr>
        <w:ind w:left="720" w:firstLine="0"/>
        <w:jc w:val="both"/>
        <w:rPr>
          <w:rFonts w:ascii="Arial" w:hAnsi="Arial" w:cs="Arial"/>
        </w:rPr>
      </w:pPr>
      <w:r w:rsidRPr="00A40885">
        <w:rPr>
          <w:rFonts w:ascii="Arial" w:hAnsi="Arial" w:cs="Arial"/>
        </w:rPr>
        <w:t xml:space="preserve">Gloucester House has robust procedures for </w:t>
      </w:r>
      <w:proofErr w:type="gramStart"/>
      <w:r w:rsidRPr="00A40885">
        <w:rPr>
          <w:rFonts w:ascii="Arial" w:hAnsi="Arial" w:cs="Arial"/>
        </w:rPr>
        <w:t>day to day</w:t>
      </w:r>
      <w:proofErr w:type="gramEnd"/>
      <w:r w:rsidRPr="00A40885">
        <w:rPr>
          <w:rFonts w:ascii="Arial" w:hAnsi="Arial" w:cs="Arial"/>
        </w:rPr>
        <w:t xml:space="preserve"> staff management and supervision and clear procedures for reporting and acting on concerns.  Staff carrying out roles involving regulated activity will be suitably supervised on a regular basis by senior staff carrying out a similar role.</w:t>
      </w:r>
    </w:p>
    <w:p w14:paraId="71CB76F9" w14:textId="77777777" w:rsidR="002304F7" w:rsidRPr="00A40885" w:rsidRDefault="002304F7" w:rsidP="00A40885">
      <w:pPr>
        <w:jc w:val="both"/>
        <w:rPr>
          <w:rFonts w:ascii="Arial" w:hAnsi="Arial" w:cs="Arial"/>
        </w:rPr>
      </w:pPr>
    </w:p>
    <w:p w14:paraId="0A92D8F2" w14:textId="31361A92" w:rsidR="002304F7" w:rsidRPr="00A40885" w:rsidRDefault="00C344B4" w:rsidP="00A40885">
      <w:pPr>
        <w:spacing w:after="0" w:line="276" w:lineRule="auto"/>
        <w:jc w:val="both"/>
        <w:rPr>
          <w:rFonts w:ascii="Arial" w:hAnsi="Arial" w:cs="Arial"/>
          <w:color w:val="auto"/>
        </w:rPr>
      </w:pPr>
      <w:r w:rsidRPr="00A40885">
        <w:rPr>
          <w:rFonts w:ascii="Arial" w:hAnsi="Arial" w:cs="Arial"/>
          <w:color w:val="auto"/>
        </w:rPr>
        <w:t>Gloucester House requests all</w:t>
      </w:r>
      <w:r w:rsidR="002304F7" w:rsidRPr="00A40885">
        <w:rPr>
          <w:rFonts w:ascii="Arial" w:hAnsi="Arial" w:cs="Arial"/>
          <w:color w:val="auto"/>
        </w:rPr>
        <w:t xml:space="preserve"> successful candidates to provide a DBS certificate as soon as practicable following appointment so that information on the disclosure can be considered. </w:t>
      </w:r>
    </w:p>
    <w:p w14:paraId="3E9967D3" w14:textId="77777777" w:rsidR="002304F7" w:rsidRPr="00A40885" w:rsidRDefault="002304F7" w:rsidP="00A40885">
      <w:pPr>
        <w:spacing w:after="0" w:line="276" w:lineRule="auto"/>
        <w:jc w:val="both"/>
        <w:rPr>
          <w:rFonts w:ascii="Arial" w:hAnsi="Arial" w:cs="Arial"/>
          <w:color w:val="auto"/>
        </w:rPr>
      </w:pPr>
    </w:p>
    <w:p w14:paraId="1E30CE10" w14:textId="77B7D145" w:rsidR="002304F7" w:rsidRPr="00A40885" w:rsidRDefault="00A3171F" w:rsidP="00A40885">
      <w:pPr>
        <w:spacing w:after="0" w:line="276" w:lineRule="auto"/>
        <w:jc w:val="both"/>
        <w:rPr>
          <w:rFonts w:ascii="Arial" w:hAnsi="Arial" w:cs="Arial"/>
          <w:color w:val="auto"/>
        </w:rPr>
      </w:pPr>
      <w:r>
        <w:rPr>
          <w:rFonts w:ascii="Arial" w:hAnsi="Arial" w:cs="Arial"/>
          <w:color w:val="auto"/>
        </w:rPr>
        <w:t xml:space="preserve">Gloucester House </w:t>
      </w:r>
      <w:r w:rsidR="002304F7" w:rsidRPr="00A40885">
        <w:rPr>
          <w:rFonts w:ascii="Arial" w:hAnsi="Arial" w:cs="Arial"/>
          <w:color w:val="auto"/>
        </w:rPr>
        <w:t>will consider any disclosures to decide if the candidate is suitable to work with children and will take into account the number and nature of disclosures, their seriousness and when offences occurred. Decisions not to appoint following DBS disclosure will be carefully recorded giving details of how the decision was reached.</w:t>
      </w:r>
    </w:p>
    <w:p w14:paraId="515E0F6F" w14:textId="77777777" w:rsidR="002304F7" w:rsidRPr="00A40885" w:rsidRDefault="002304F7" w:rsidP="00A40885">
      <w:pPr>
        <w:spacing w:after="0"/>
        <w:jc w:val="both"/>
        <w:rPr>
          <w:rFonts w:ascii="Arial" w:hAnsi="Arial" w:cs="Arial"/>
          <w:bCs/>
          <w:color w:val="FF0000"/>
        </w:rPr>
      </w:pPr>
    </w:p>
    <w:p w14:paraId="62975FDC" w14:textId="77777777" w:rsidR="00A40885" w:rsidRDefault="00A40885" w:rsidP="00A40885">
      <w:pPr>
        <w:spacing w:after="0"/>
        <w:jc w:val="both"/>
        <w:rPr>
          <w:rFonts w:ascii="Arial" w:hAnsi="Arial" w:cs="Arial"/>
          <w:bCs/>
          <w:color w:val="auto"/>
        </w:rPr>
      </w:pPr>
    </w:p>
    <w:p w14:paraId="2082E413" w14:textId="712F7B02" w:rsidR="002304F7" w:rsidRPr="00A40885" w:rsidRDefault="00A3171F" w:rsidP="00A40885">
      <w:pPr>
        <w:spacing w:after="0"/>
        <w:jc w:val="both"/>
        <w:rPr>
          <w:rFonts w:ascii="Arial" w:hAnsi="Arial" w:cs="Arial"/>
          <w:b/>
          <w:color w:val="auto"/>
        </w:rPr>
      </w:pPr>
      <w:r>
        <w:rPr>
          <w:rFonts w:ascii="Arial" w:hAnsi="Arial" w:cs="Arial"/>
          <w:bCs/>
          <w:color w:val="auto"/>
        </w:rPr>
        <w:t xml:space="preserve">Gloucester House </w:t>
      </w:r>
      <w:r w:rsidR="002304F7" w:rsidRPr="00A40885">
        <w:rPr>
          <w:rFonts w:ascii="Arial" w:hAnsi="Arial" w:cs="Arial"/>
          <w:bCs/>
          <w:color w:val="auto"/>
        </w:rPr>
        <w:t>will follow the DBS code of practice available at:</w:t>
      </w:r>
    </w:p>
    <w:p w14:paraId="58748312" w14:textId="77777777" w:rsidR="002304F7" w:rsidRPr="00A40885" w:rsidRDefault="002304F7" w:rsidP="00A40885">
      <w:pPr>
        <w:spacing w:after="0"/>
        <w:jc w:val="both"/>
        <w:rPr>
          <w:rFonts w:ascii="Arial" w:hAnsi="Arial" w:cs="Arial"/>
          <w:bCs/>
        </w:rPr>
      </w:pPr>
      <w:hyperlink r:id="rId20" w:history="1">
        <w:r w:rsidRPr="00A40885">
          <w:rPr>
            <w:rStyle w:val="Hyperlink"/>
            <w:rFonts w:ascii="Arial" w:hAnsi="Arial" w:cs="Arial"/>
            <w:bCs/>
          </w:rPr>
          <w:t>https://www.gov.uk/guidance/dbs-check-requests-guidance-for-employers</w:t>
        </w:r>
      </w:hyperlink>
    </w:p>
    <w:p w14:paraId="45862EE8" w14:textId="77777777" w:rsidR="003E04D1" w:rsidRPr="00A40885" w:rsidRDefault="003E04D1" w:rsidP="00A40885">
      <w:pPr>
        <w:jc w:val="both"/>
        <w:rPr>
          <w:rFonts w:ascii="Arial" w:hAnsi="Arial" w:cs="Arial"/>
        </w:rPr>
      </w:pPr>
    </w:p>
    <w:p w14:paraId="47C25CA9" w14:textId="05F7B20D" w:rsidR="003E04D1" w:rsidRPr="00A40885" w:rsidRDefault="003E04D1" w:rsidP="00A40885">
      <w:pPr>
        <w:jc w:val="both"/>
        <w:rPr>
          <w:rFonts w:ascii="Arial" w:hAnsi="Arial" w:cs="Arial"/>
        </w:rPr>
      </w:pPr>
      <w:r w:rsidRPr="00A40885">
        <w:rPr>
          <w:rFonts w:ascii="Arial" w:hAnsi="Arial" w:cs="Arial"/>
        </w:rPr>
        <w:t>The HR department will ensure that all DBS checks carried out on staff are renewed after 3 years</w:t>
      </w:r>
      <w:r w:rsidR="00665781" w:rsidRPr="00A40885">
        <w:rPr>
          <w:rFonts w:ascii="Arial" w:hAnsi="Arial" w:cs="Arial"/>
        </w:rPr>
        <w:t xml:space="preserve"> of the original DBS disclosure or via the DBS update service where the employee has subscribed to this. </w:t>
      </w:r>
    </w:p>
    <w:p w14:paraId="0669AC32" w14:textId="77777777" w:rsidR="003E04D1" w:rsidRPr="00A40885" w:rsidRDefault="003E04D1" w:rsidP="00A40885">
      <w:pPr>
        <w:jc w:val="both"/>
        <w:rPr>
          <w:rFonts w:ascii="Arial" w:hAnsi="Arial" w:cs="Arial"/>
          <w:b/>
        </w:rPr>
      </w:pPr>
    </w:p>
    <w:p w14:paraId="1EFFA3C0" w14:textId="5B7DC149" w:rsidR="003E04D1" w:rsidRPr="00A40885" w:rsidRDefault="00ED0676" w:rsidP="008B60EE">
      <w:pPr>
        <w:pStyle w:val="Heading3"/>
      </w:pPr>
      <w:r w:rsidRPr="00A40885">
        <w:t>4.4</w:t>
      </w:r>
      <w:r w:rsidR="003E04D1" w:rsidRPr="00A40885">
        <w:tab/>
      </w:r>
      <w:r w:rsidR="00E418BA" w:rsidRPr="00A40885">
        <w:t xml:space="preserve">Checks for </w:t>
      </w:r>
      <w:r w:rsidR="003E04D1" w:rsidRPr="00A40885">
        <w:t xml:space="preserve">Volunteers </w:t>
      </w:r>
    </w:p>
    <w:p w14:paraId="5039CF52" w14:textId="77777777" w:rsidR="003E04D1" w:rsidRPr="00A40885" w:rsidRDefault="003E04D1" w:rsidP="00A40885">
      <w:pPr>
        <w:jc w:val="both"/>
        <w:rPr>
          <w:rFonts w:ascii="Arial" w:hAnsi="Arial" w:cs="Arial"/>
          <w:b/>
        </w:rPr>
      </w:pPr>
    </w:p>
    <w:p w14:paraId="54D35D12" w14:textId="77777777" w:rsidR="003E04D1" w:rsidRPr="00A40885" w:rsidRDefault="003E04D1" w:rsidP="00A40885">
      <w:pPr>
        <w:jc w:val="both"/>
        <w:rPr>
          <w:rFonts w:ascii="Arial" w:hAnsi="Arial" w:cs="Arial"/>
        </w:rPr>
      </w:pPr>
      <w:r w:rsidRPr="00A40885">
        <w:rPr>
          <w:rFonts w:ascii="Arial" w:hAnsi="Arial" w:cs="Arial"/>
        </w:rPr>
        <w:t xml:space="preserve">The head teacher will ensure that the following are carried out in relation to unpaid volunteers such as parents/carers who accompany pupils on school outings or provide help in the classroom: </w:t>
      </w:r>
    </w:p>
    <w:p w14:paraId="4BA6650A" w14:textId="77777777" w:rsidR="003E04D1" w:rsidRPr="00A40885" w:rsidRDefault="003E04D1" w:rsidP="00A40885">
      <w:pPr>
        <w:ind w:left="720"/>
        <w:jc w:val="both"/>
        <w:rPr>
          <w:rFonts w:ascii="Arial" w:hAnsi="Arial" w:cs="Arial"/>
        </w:rPr>
      </w:pPr>
    </w:p>
    <w:p w14:paraId="497F00E1" w14:textId="167F6328" w:rsidR="003E04D1" w:rsidRPr="00A40885" w:rsidRDefault="003E04D1" w:rsidP="00A40885">
      <w:pPr>
        <w:numPr>
          <w:ilvl w:val="0"/>
          <w:numId w:val="4"/>
        </w:numPr>
        <w:spacing w:after="0" w:line="240" w:lineRule="auto"/>
        <w:ind w:right="0"/>
        <w:jc w:val="both"/>
        <w:rPr>
          <w:rFonts w:ascii="Arial" w:hAnsi="Arial" w:cs="Arial"/>
        </w:rPr>
      </w:pPr>
      <w:r w:rsidRPr="00A40885">
        <w:rPr>
          <w:rFonts w:ascii="Arial" w:hAnsi="Arial" w:cs="Arial"/>
        </w:rPr>
        <w:t xml:space="preserve">All volunteers will be required to undergo a recruitment process, </w:t>
      </w:r>
      <w:r w:rsidR="00C344B4" w:rsidRPr="00A40885">
        <w:rPr>
          <w:rFonts w:ascii="Arial" w:hAnsi="Arial" w:cs="Arial"/>
        </w:rPr>
        <w:t>with</w:t>
      </w:r>
      <w:r w:rsidRPr="00A40885">
        <w:rPr>
          <w:rFonts w:ascii="Arial" w:hAnsi="Arial" w:cs="Arial"/>
        </w:rPr>
        <w:t xml:space="preserve"> references, DBS and other checks and interviews that is appropriate and proportional to the duties assigned to them. </w:t>
      </w:r>
    </w:p>
    <w:p w14:paraId="5D36A0D3" w14:textId="77777777" w:rsidR="00C344B4" w:rsidRPr="00A40885" w:rsidRDefault="00C344B4" w:rsidP="00A40885">
      <w:pPr>
        <w:spacing w:after="0" w:line="240" w:lineRule="auto"/>
        <w:ind w:left="720" w:right="0" w:firstLine="0"/>
        <w:jc w:val="both"/>
        <w:rPr>
          <w:rFonts w:ascii="Arial" w:hAnsi="Arial" w:cs="Arial"/>
        </w:rPr>
      </w:pPr>
    </w:p>
    <w:p w14:paraId="272BFA86" w14:textId="652D606D" w:rsidR="00C344B4" w:rsidRPr="00A40885" w:rsidRDefault="00C344B4" w:rsidP="00A40885">
      <w:pPr>
        <w:numPr>
          <w:ilvl w:val="0"/>
          <w:numId w:val="4"/>
        </w:numPr>
        <w:spacing w:after="0" w:line="276" w:lineRule="auto"/>
        <w:ind w:right="0"/>
        <w:jc w:val="both"/>
        <w:rPr>
          <w:rFonts w:ascii="Arial" w:hAnsi="Arial" w:cs="Arial"/>
          <w:color w:val="auto"/>
        </w:rPr>
      </w:pPr>
      <w:r w:rsidRPr="00A40885">
        <w:rPr>
          <w:rFonts w:ascii="Arial" w:hAnsi="Arial" w:cs="Arial"/>
          <w:color w:val="auto"/>
        </w:rPr>
        <w:t>The headteacher will carry out a risk assessment to establish whether a volunteer will be carrying out a regulated activity and decide what level of checks are needed in relation to their proposed role.</w:t>
      </w:r>
    </w:p>
    <w:p w14:paraId="2851A62F" w14:textId="77777777" w:rsidR="003E04D1" w:rsidRPr="00A40885" w:rsidRDefault="003E04D1" w:rsidP="00A40885">
      <w:pPr>
        <w:ind w:left="720"/>
        <w:jc w:val="both"/>
        <w:rPr>
          <w:rFonts w:ascii="Arial" w:hAnsi="Arial" w:cs="Arial"/>
        </w:rPr>
      </w:pPr>
    </w:p>
    <w:p w14:paraId="5F6128DF" w14:textId="1C575097" w:rsidR="003E04D1" w:rsidRPr="00A40885" w:rsidRDefault="003E04D1" w:rsidP="00A40885">
      <w:pPr>
        <w:numPr>
          <w:ilvl w:val="0"/>
          <w:numId w:val="4"/>
        </w:numPr>
        <w:spacing w:after="0" w:line="240" w:lineRule="auto"/>
        <w:ind w:right="0"/>
        <w:jc w:val="both"/>
        <w:rPr>
          <w:rFonts w:ascii="Arial" w:hAnsi="Arial" w:cs="Arial"/>
        </w:rPr>
      </w:pPr>
      <w:r w:rsidRPr="00A40885">
        <w:rPr>
          <w:rFonts w:ascii="Arial" w:hAnsi="Arial" w:cs="Arial"/>
        </w:rPr>
        <w:t xml:space="preserve">Volunteers who are carrying out a regulated activity, for example being left unsupervised with </w:t>
      </w:r>
      <w:r w:rsidR="006A11C6">
        <w:rPr>
          <w:rFonts w:ascii="Arial" w:hAnsi="Arial" w:cs="Arial"/>
        </w:rPr>
        <w:t>pupils</w:t>
      </w:r>
      <w:r w:rsidRPr="00A40885">
        <w:rPr>
          <w:rFonts w:ascii="Arial" w:hAnsi="Arial" w:cs="Arial"/>
        </w:rPr>
        <w:t xml:space="preserve"> or providing personal care to children should be subject to an enhanced DBS check, including barred list information.</w:t>
      </w:r>
    </w:p>
    <w:p w14:paraId="2D69DE03" w14:textId="77777777" w:rsidR="003E04D1" w:rsidRPr="00A40885" w:rsidRDefault="003E04D1" w:rsidP="00A40885">
      <w:pPr>
        <w:jc w:val="both"/>
        <w:rPr>
          <w:rFonts w:ascii="Arial" w:hAnsi="Arial" w:cs="Arial"/>
        </w:rPr>
      </w:pPr>
    </w:p>
    <w:p w14:paraId="5176DB40" w14:textId="77777777" w:rsidR="003E04D1" w:rsidRPr="00A40885" w:rsidRDefault="003E04D1" w:rsidP="00A40885">
      <w:pPr>
        <w:numPr>
          <w:ilvl w:val="0"/>
          <w:numId w:val="4"/>
        </w:numPr>
        <w:spacing w:after="0" w:line="240" w:lineRule="auto"/>
        <w:ind w:right="0"/>
        <w:jc w:val="both"/>
        <w:rPr>
          <w:rFonts w:ascii="Arial" w:hAnsi="Arial" w:cs="Arial"/>
        </w:rPr>
      </w:pPr>
      <w:r w:rsidRPr="00A40885">
        <w:rPr>
          <w:rFonts w:ascii="Arial" w:hAnsi="Arial" w:cs="Arial"/>
        </w:rPr>
        <w:t xml:space="preserve">New volunteers who are not carrying out regulated </w:t>
      </w:r>
      <w:proofErr w:type="gramStart"/>
      <w:r w:rsidRPr="00A40885">
        <w:rPr>
          <w:rFonts w:ascii="Arial" w:hAnsi="Arial" w:cs="Arial"/>
        </w:rPr>
        <w:t>activity</w:t>
      </w:r>
      <w:proofErr w:type="gramEnd"/>
      <w:r w:rsidRPr="00A40885">
        <w:rPr>
          <w:rFonts w:ascii="Arial" w:hAnsi="Arial" w:cs="Arial"/>
        </w:rPr>
        <w:t xml:space="preserve"> but who have an opportunity for regular contact with children will be subject to an enhanced DBS check but this may not include a barred list check.</w:t>
      </w:r>
    </w:p>
    <w:p w14:paraId="57C60F00" w14:textId="77777777" w:rsidR="003E04D1" w:rsidRPr="00A40885" w:rsidRDefault="003E04D1" w:rsidP="00A40885">
      <w:pPr>
        <w:jc w:val="both"/>
        <w:rPr>
          <w:rFonts w:ascii="Arial" w:hAnsi="Arial" w:cs="Arial"/>
        </w:rPr>
      </w:pPr>
    </w:p>
    <w:p w14:paraId="643A4A4A" w14:textId="4DD5A479" w:rsidR="003E04D1" w:rsidRPr="00A40885" w:rsidRDefault="003E04D1" w:rsidP="00A40885">
      <w:pPr>
        <w:numPr>
          <w:ilvl w:val="0"/>
          <w:numId w:val="4"/>
        </w:numPr>
        <w:spacing w:after="0" w:line="240" w:lineRule="auto"/>
        <w:ind w:right="0"/>
        <w:jc w:val="both"/>
        <w:rPr>
          <w:rFonts w:ascii="Arial" w:hAnsi="Arial" w:cs="Arial"/>
        </w:rPr>
      </w:pPr>
      <w:r w:rsidRPr="00A40885">
        <w:rPr>
          <w:rFonts w:ascii="Arial" w:hAnsi="Arial" w:cs="Arial"/>
        </w:rPr>
        <w:t>For other volunteers who are not carrying out regulated activity and do not have regular contact with children, the head teacher</w:t>
      </w:r>
      <w:r w:rsidR="00A3171F">
        <w:rPr>
          <w:rFonts w:ascii="Arial" w:hAnsi="Arial" w:cs="Arial"/>
        </w:rPr>
        <w:t xml:space="preserve"> </w:t>
      </w:r>
      <w:r w:rsidRPr="00A40885">
        <w:rPr>
          <w:rFonts w:ascii="Arial" w:hAnsi="Arial" w:cs="Arial"/>
        </w:rPr>
        <w:t>will carry out a risk assessment to decide whether an enhanced DBS check should be carried out depending on:</w:t>
      </w:r>
    </w:p>
    <w:p w14:paraId="2B40EA2D" w14:textId="77777777" w:rsidR="003E04D1" w:rsidRPr="00A40885" w:rsidRDefault="003E04D1" w:rsidP="00A40885">
      <w:pPr>
        <w:jc w:val="both"/>
        <w:rPr>
          <w:rFonts w:ascii="Arial" w:hAnsi="Arial" w:cs="Arial"/>
        </w:rPr>
      </w:pPr>
    </w:p>
    <w:p w14:paraId="74648C66" w14:textId="77777777" w:rsidR="003E04D1" w:rsidRPr="00A40885" w:rsidRDefault="003E04D1" w:rsidP="00A40885">
      <w:pPr>
        <w:numPr>
          <w:ilvl w:val="1"/>
          <w:numId w:val="4"/>
        </w:numPr>
        <w:spacing w:after="0" w:line="240" w:lineRule="auto"/>
        <w:ind w:right="0"/>
        <w:jc w:val="both"/>
        <w:rPr>
          <w:rFonts w:ascii="Arial" w:hAnsi="Arial" w:cs="Arial"/>
        </w:rPr>
      </w:pPr>
      <w:r w:rsidRPr="00A40885">
        <w:rPr>
          <w:rFonts w:ascii="Arial" w:hAnsi="Arial" w:cs="Arial"/>
        </w:rPr>
        <w:t>The nature of the role</w:t>
      </w:r>
    </w:p>
    <w:p w14:paraId="506B0CE8" w14:textId="77777777" w:rsidR="003E04D1" w:rsidRPr="00A40885" w:rsidRDefault="003E04D1" w:rsidP="00A40885">
      <w:pPr>
        <w:numPr>
          <w:ilvl w:val="1"/>
          <w:numId w:val="4"/>
        </w:numPr>
        <w:spacing w:after="0" w:line="240" w:lineRule="auto"/>
        <w:ind w:right="0"/>
        <w:jc w:val="both"/>
        <w:rPr>
          <w:rFonts w:ascii="Arial" w:hAnsi="Arial" w:cs="Arial"/>
        </w:rPr>
      </w:pPr>
      <w:r w:rsidRPr="00A40885">
        <w:rPr>
          <w:rFonts w:ascii="Arial" w:hAnsi="Arial" w:cs="Arial"/>
        </w:rPr>
        <w:t>What information is already known about the volunteer</w:t>
      </w:r>
    </w:p>
    <w:p w14:paraId="35DAF0D5" w14:textId="77777777" w:rsidR="003E04D1" w:rsidRPr="00A40885" w:rsidRDefault="003E04D1" w:rsidP="00A40885">
      <w:pPr>
        <w:numPr>
          <w:ilvl w:val="1"/>
          <w:numId w:val="4"/>
        </w:numPr>
        <w:spacing w:after="0" w:line="240" w:lineRule="auto"/>
        <w:ind w:right="0"/>
        <w:jc w:val="both"/>
        <w:rPr>
          <w:rFonts w:ascii="Arial" w:hAnsi="Arial" w:cs="Arial"/>
        </w:rPr>
      </w:pPr>
      <w:r w:rsidRPr="00A40885">
        <w:rPr>
          <w:rFonts w:ascii="Arial" w:hAnsi="Arial" w:cs="Arial"/>
        </w:rPr>
        <w:t>What references from work or volunteering activity the volunteer has provided regarding suitability</w:t>
      </w:r>
    </w:p>
    <w:p w14:paraId="2B55D8F9" w14:textId="77777777" w:rsidR="003E04D1" w:rsidRPr="00A40885" w:rsidRDefault="003E04D1" w:rsidP="00A40885">
      <w:pPr>
        <w:numPr>
          <w:ilvl w:val="1"/>
          <w:numId w:val="4"/>
        </w:numPr>
        <w:spacing w:after="0" w:line="240" w:lineRule="auto"/>
        <w:ind w:right="0"/>
        <w:jc w:val="both"/>
        <w:rPr>
          <w:rFonts w:ascii="Arial" w:hAnsi="Arial" w:cs="Arial"/>
        </w:rPr>
      </w:pPr>
      <w:r w:rsidRPr="00A40885">
        <w:rPr>
          <w:rFonts w:ascii="Arial" w:hAnsi="Arial" w:cs="Arial"/>
        </w:rPr>
        <w:t>Whether the role is eligible for an enhanced DBS check.</w:t>
      </w:r>
    </w:p>
    <w:p w14:paraId="177187C6" w14:textId="77777777" w:rsidR="003E04D1" w:rsidRPr="00A40885" w:rsidRDefault="003E04D1" w:rsidP="00A40885">
      <w:pPr>
        <w:ind w:left="720"/>
        <w:jc w:val="both"/>
        <w:rPr>
          <w:rFonts w:ascii="Arial" w:hAnsi="Arial" w:cs="Arial"/>
        </w:rPr>
      </w:pPr>
    </w:p>
    <w:p w14:paraId="79727D0F" w14:textId="77777777" w:rsidR="003E04D1" w:rsidRPr="00A40885" w:rsidRDefault="003E04D1" w:rsidP="00A40885">
      <w:pPr>
        <w:numPr>
          <w:ilvl w:val="0"/>
          <w:numId w:val="4"/>
        </w:numPr>
        <w:spacing w:after="0" w:line="240" w:lineRule="auto"/>
        <w:ind w:right="0"/>
        <w:jc w:val="both"/>
        <w:rPr>
          <w:rFonts w:ascii="Arial" w:hAnsi="Arial" w:cs="Arial"/>
        </w:rPr>
      </w:pPr>
      <w:r w:rsidRPr="00A40885">
        <w:rPr>
          <w:rFonts w:ascii="Arial" w:hAnsi="Arial" w:cs="Arial"/>
        </w:rPr>
        <w:t>Gloucester House will ensure that all volunteers are competent to carry out the duties assigned to them and are only assigned duties that are suitable to their qualification and experience.</w:t>
      </w:r>
    </w:p>
    <w:p w14:paraId="617F71FD" w14:textId="77777777" w:rsidR="003E04D1" w:rsidRPr="00A40885" w:rsidRDefault="003E04D1" w:rsidP="000D2A65">
      <w:pPr>
        <w:spacing w:after="0" w:line="240" w:lineRule="auto"/>
        <w:ind w:left="0" w:right="0" w:firstLine="0"/>
        <w:jc w:val="both"/>
        <w:rPr>
          <w:rFonts w:ascii="Arial" w:hAnsi="Arial" w:cs="Arial"/>
        </w:rPr>
      </w:pPr>
    </w:p>
    <w:p w14:paraId="7144EA5F" w14:textId="77777777" w:rsidR="003E04D1" w:rsidRPr="00A40885" w:rsidRDefault="003E04D1" w:rsidP="00A40885">
      <w:pPr>
        <w:numPr>
          <w:ilvl w:val="0"/>
          <w:numId w:val="4"/>
        </w:numPr>
        <w:spacing w:after="0" w:line="240" w:lineRule="auto"/>
        <w:ind w:right="0"/>
        <w:jc w:val="both"/>
        <w:rPr>
          <w:rFonts w:ascii="Arial" w:hAnsi="Arial" w:cs="Arial"/>
        </w:rPr>
      </w:pPr>
      <w:r w:rsidRPr="00A40885">
        <w:rPr>
          <w:rFonts w:ascii="Arial" w:hAnsi="Arial" w:cs="Arial"/>
        </w:rPr>
        <w:t>All volunteers will be fully inducted in relation to all school policies and procedures.</w:t>
      </w:r>
    </w:p>
    <w:p w14:paraId="7BE03B30" w14:textId="77777777" w:rsidR="003E04D1" w:rsidRPr="00A40885" w:rsidRDefault="003E04D1" w:rsidP="00A40885">
      <w:pPr>
        <w:spacing w:after="5" w:line="249" w:lineRule="auto"/>
        <w:ind w:left="10" w:right="0"/>
        <w:jc w:val="both"/>
        <w:rPr>
          <w:rFonts w:ascii="Arial" w:hAnsi="Arial" w:cs="Arial"/>
          <w:b/>
        </w:rPr>
      </w:pPr>
    </w:p>
    <w:p w14:paraId="644BAA3B" w14:textId="1400DAA0" w:rsidR="003E04D1" w:rsidRPr="00A40885" w:rsidRDefault="00ED0676" w:rsidP="008B60EE">
      <w:pPr>
        <w:pStyle w:val="Heading3"/>
      </w:pPr>
      <w:r w:rsidRPr="00A40885">
        <w:t>4.5</w:t>
      </w:r>
      <w:r w:rsidR="003E04D1" w:rsidRPr="00A40885">
        <w:tab/>
        <w:t xml:space="preserve">The Steering </w:t>
      </w:r>
      <w:r w:rsidR="000D2A65" w:rsidRPr="00A40885">
        <w:t>Committee and</w:t>
      </w:r>
      <w:r w:rsidR="003E04D1" w:rsidRPr="00A40885">
        <w:t xml:space="preserve"> independent school management </w:t>
      </w:r>
    </w:p>
    <w:p w14:paraId="45CE74C5" w14:textId="77777777" w:rsidR="003E04D1" w:rsidRPr="00A40885" w:rsidRDefault="003E04D1" w:rsidP="00A40885">
      <w:pPr>
        <w:jc w:val="both"/>
        <w:rPr>
          <w:rFonts w:ascii="Arial" w:hAnsi="Arial" w:cs="Arial"/>
        </w:rPr>
      </w:pPr>
    </w:p>
    <w:p w14:paraId="1C629384" w14:textId="39BA2852" w:rsidR="003E04D1" w:rsidRPr="00A40885" w:rsidRDefault="003E04D1" w:rsidP="00A40885">
      <w:pPr>
        <w:spacing w:after="0" w:line="240" w:lineRule="auto"/>
        <w:ind w:left="731" w:right="62" w:hanging="11"/>
        <w:jc w:val="both"/>
        <w:rPr>
          <w:rFonts w:ascii="Arial" w:hAnsi="Arial" w:cs="Arial"/>
        </w:rPr>
      </w:pPr>
      <w:r w:rsidRPr="00A40885">
        <w:rPr>
          <w:rFonts w:ascii="Arial" w:hAnsi="Arial" w:cs="Arial"/>
        </w:rPr>
        <w:t xml:space="preserve">Gloucester House, through the Human Resources department, will take out an enhanced DBS check on Steering </w:t>
      </w:r>
      <w:r w:rsidR="000D2A65" w:rsidRPr="00A40885">
        <w:rPr>
          <w:rFonts w:ascii="Arial" w:hAnsi="Arial" w:cs="Arial"/>
        </w:rPr>
        <w:t xml:space="preserve">Committee </w:t>
      </w:r>
      <w:proofErr w:type="gramStart"/>
      <w:r w:rsidR="000D2A65" w:rsidRPr="00A40885">
        <w:rPr>
          <w:rFonts w:ascii="Arial" w:hAnsi="Arial" w:cs="Arial"/>
        </w:rPr>
        <w:t>members</w:t>
      </w:r>
      <w:proofErr w:type="gramEnd"/>
      <w:r w:rsidRPr="00A40885">
        <w:rPr>
          <w:rFonts w:ascii="Arial" w:hAnsi="Arial" w:cs="Arial"/>
        </w:rPr>
        <w:t xml:space="preserve"> but a barred list check will only </w:t>
      </w:r>
      <w:r w:rsidR="00C344B4" w:rsidRPr="00A40885">
        <w:rPr>
          <w:rFonts w:ascii="Arial" w:hAnsi="Arial" w:cs="Arial"/>
        </w:rPr>
        <w:t xml:space="preserve">be taken out if the individual Steering </w:t>
      </w:r>
      <w:r w:rsidR="00102AB2" w:rsidRPr="00A40885">
        <w:rPr>
          <w:rFonts w:ascii="Arial" w:hAnsi="Arial" w:cs="Arial"/>
        </w:rPr>
        <w:t xml:space="preserve">Committee </w:t>
      </w:r>
      <w:r w:rsidR="00C344B4" w:rsidRPr="00A40885">
        <w:rPr>
          <w:rFonts w:ascii="Arial" w:hAnsi="Arial" w:cs="Arial"/>
        </w:rPr>
        <w:t>Member</w:t>
      </w:r>
      <w:r w:rsidRPr="00A40885">
        <w:rPr>
          <w:rFonts w:ascii="Arial" w:hAnsi="Arial" w:cs="Arial"/>
        </w:rPr>
        <w:t xml:space="preserve"> will be carrying out a regulated activity within the school.</w:t>
      </w:r>
    </w:p>
    <w:p w14:paraId="0CC202A7" w14:textId="77777777" w:rsidR="003E04D1" w:rsidRPr="00A40885" w:rsidRDefault="003E04D1" w:rsidP="00A40885">
      <w:pPr>
        <w:spacing w:line="276" w:lineRule="auto"/>
        <w:ind w:left="0" w:firstLine="0"/>
        <w:jc w:val="both"/>
        <w:rPr>
          <w:rFonts w:ascii="Arial" w:hAnsi="Arial" w:cs="Arial"/>
        </w:rPr>
      </w:pPr>
    </w:p>
    <w:p w14:paraId="09EC7007" w14:textId="4735A136" w:rsidR="003E04D1" w:rsidRPr="00A40885" w:rsidRDefault="003E04D1" w:rsidP="00A40885">
      <w:pPr>
        <w:spacing w:after="0" w:line="240" w:lineRule="auto"/>
        <w:ind w:left="731" w:right="62" w:hanging="11"/>
        <w:jc w:val="both"/>
        <w:rPr>
          <w:rFonts w:ascii="Arial" w:hAnsi="Arial" w:cs="Arial"/>
        </w:rPr>
      </w:pPr>
      <w:r w:rsidRPr="00A40885">
        <w:rPr>
          <w:rFonts w:ascii="Arial" w:hAnsi="Arial" w:cs="Arial"/>
        </w:rPr>
        <w:t xml:space="preserve">Gloucester House will also check with the Teaching Regulation Agency Teacher Services system to establish whether any individual seeking to become a Steering </w:t>
      </w:r>
      <w:r w:rsidR="00BD2D4A" w:rsidRPr="00A40885">
        <w:rPr>
          <w:rFonts w:ascii="Arial" w:hAnsi="Arial" w:cs="Arial"/>
        </w:rPr>
        <w:t>Committee</w:t>
      </w:r>
      <w:r w:rsidRPr="00A40885">
        <w:rPr>
          <w:rFonts w:ascii="Arial" w:hAnsi="Arial" w:cs="Arial"/>
        </w:rPr>
        <w:t xml:space="preserve"> member has been disqualified and therefore unable to do so.</w:t>
      </w:r>
    </w:p>
    <w:p w14:paraId="4E92683A" w14:textId="77777777" w:rsidR="003E04D1" w:rsidRPr="00A40885" w:rsidRDefault="003E04D1" w:rsidP="00A40885">
      <w:pPr>
        <w:jc w:val="both"/>
        <w:rPr>
          <w:rFonts w:ascii="Arial" w:hAnsi="Arial" w:cs="Arial"/>
        </w:rPr>
      </w:pPr>
    </w:p>
    <w:p w14:paraId="61B54EF0" w14:textId="77777777" w:rsidR="003E04D1" w:rsidRPr="00A40885" w:rsidRDefault="003E04D1" w:rsidP="00A40885">
      <w:pPr>
        <w:pBdr>
          <w:top w:val="single" w:sz="4" w:space="1" w:color="auto"/>
          <w:left w:val="single" w:sz="4" w:space="4" w:color="auto"/>
          <w:bottom w:val="single" w:sz="4" w:space="1" w:color="auto"/>
          <w:right w:val="single" w:sz="4" w:space="4" w:color="auto"/>
        </w:pBdr>
        <w:jc w:val="both"/>
        <w:rPr>
          <w:rFonts w:ascii="Arial" w:hAnsi="Arial" w:cs="Arial"/>
          <w:b/>
        </w:rPr>
      </w:pPr>
      <w:r w:rsidRPr="00A40885">
        <w:rPr>
          <w:rFonts w:ascii="Arial" w:hAnsi="Arial" w:cs="Arial"/>
          <w:b/>
        </w:rPr>
        <w:t>Additional policies</w:t>
      </w:r>
    </w:p>
    <w:p w14:paraId="496AF8F9" w14:textId="77777777" w:rsidR="00C344B4" w:rsidRPr="00A40885" w:rsidRDefault="00C344B4" w:rsidP="00A40885">
      <w:pPr>
        <w:pBdr>
          <w:top w:val="single" w:sz="4" w:space="1" w:color="auto"/>
          <w:left w:val="single" w:sz="4" w:space="4" w:color="auto"/>
          <w:bottom w:val="single" w:sz="4" w:space="1" w:color="auto"/>
          <w:right w:val="single" w:sz="4" w:space="4" w:color="auto"/>
        </w:pBdr>
        <w:jc w:val="both"/>
        <w:rPr>
          <w:rFonts w:ascii="Arial" w:hAnsi="Arial" w:cs="Arial"/>
          <w:b/>
        </w:rPr>
      </w:pPr>
    </w:p>
    <w:p w14:paraId="568B73A3" w14:textId="2AB1BB08" w:rsidR="00ED0676" w:rsidRPr="00A40885" w:rsidRDefault="00665781" w:rsidP="00A40885">
      <w:pPr>
        <w:pBdr>
          <w:top w:val="single" w:sz="4" w:space="1" w:color="auto"/>
          <w:left w:val="single" w:sz="4" w:space="4" w:color="auto"/>
          <w:bottom w:val="single" w:sz="4" w:space="1" w:color="auto"/>
          <w:right w:val="single" w:sz="4" w:space="4" w:color="auto"/>
        </w:pBdr>
        <w:spacing w:after="0"/>
        <w:jc w:val="both"/>
        <w:rPr>
          <w:rFonts w:ascii="Arial" w:hAnsi="Arial" w:cs="Arial"/>
          <w:i/>
        </w:rPr>
      </w:pPr>
      <w:r w:rsidRPr="00A40885">
        <w:rPr>
          <w:rFonts w:ascii="Arial" w:hAnsi="Arial" w:cs="Arial"/>
          <w:i/>
        </w:rPr>
        <w:t>As an independent school we are aware of</w:t>
      </w:r>
      <w:r w:rsidR="00C344B4" w:rsidRPr="00A40885">
        <w:rPr>
          <w:rFonts w:ascii="Arial" w:hAnsi="Arial" w:cs="Arial"/>
          <w:i/>
        </w:rPr>
        <w:t xml:space="preserve"> the need to take out checks on school management or trustees under section 128 of the Education and Skills Act to establish if the individual has been barred from being involved in the management of schools.</w:t>
      </w:r>
      <w:r w:rsidR="00E418BA" w:rsidRPr="00A40885">
        <w:rPr>
          <w:rFonts w:ascii="Arial" w:hAnsi="Arial" w:cs="Arial"/>
          <w:i/>
        </w:rPr>
        <w:t xml:space="preserve"> </w:t>
      </w:r>
    </w:p>
    <w:p w14:paraId="3EE0292E" w14:textId="77777777" w:rsidR="00ED0676" w:rsidRPr="00A40885" w:rsidRDefault="00ED0676" w:rsidP="00A40885">
      <w:pPr>
        <w:ind w:left="284"/>
        <w:jc w:val="both"/>
        <w:rPr>
          <w:rFonts w:ascii="Arial" w:hAnsi="Arial" w:cs="Arial"/>
          <w:b/>
        </w:rPr>
      </w:pPr>
    </w:p>
    <w:p w14:paraId="3BEFF293" w14:textId="5BBD9687" w:rsidR="003E04D1" w:rsidRPr="00A40885" w:rsidRDefault="00ED0676" w:rsidP="008B60EE">
      <w:pPr>
        <w:pStyle w:val="Heading2"/>
      </w:pPr>
      <w:r w:rsidRPr="00A40885">
        <w:t>5</w:t>
      </w:r>
      <w:r w:rsidR="003E04D1" w:rsidRPr="00A40885">
        <w:tab/>
        <w:t>Staff practice and conduct</w:t>
      </w:r>
    </w:p>
    <w:p w14:paraId="7F39CEB0" w14:textId="77777777" w:rsidR="003E04D1" w:rsidRPr="00A40885" w:rsidRDefault="003E04D1" w:rsidP="00A40885">
      <w:pPr>
        <w:jc w:val="both"/>
        <w:rPr>
          <w:rFonts w:ascii="Arial" w:hAnsi="Arial" w:cs="Arial"/>
          <w:b/>
        </w:rPr>
      </w:pPr>
    </w:p>
    <w:p w14:paraId="67BB20B5" w14:textId="0FAE7B16" w:rsidR="003E04D1" w:rsidRPr="00A40885" w:rsidRDefault="00ED0676" w:rsidP="008B60EE">
      <w:pPr>
        <w:pStyle w:val="Heading3"/>
      </w:pPr>
      <w:r w:rsidRPr="00A40885">
        <w:t>5.1</w:t>
      </w:r>
      <w:r w:rsidR="003E04D1" w:rsidRPr="00A40885">
        <w:tab/>
        <w:t>Induction and training</w:t>
      </w:r>
    </w:p>
    <w:p w14:paraId="58B42876" w14:textId="77777777" w:rsidR="00C344B4" w:rsidRPr="00A40885" w:rsidRDefault="00C344B4" w:rsidP="00A40885">
      <w:pPr>
        <w:jc w:val="both"/>
        <w:rPr>
          <w:rFonts w:ascii="Arial" w:hAnsi="Arial" w:cs="Arial"/>
          <w:b/>
        </w:rPr>
      </w:pPr>
    </w:p>
    <w:p w14:paraId="22381A76" w14:textId="2B6767F9" w:rsidR="00C344B4" w:rsidRPr="00A40885" w:rsidRDefault="00C344B4" w:rsidP="00A40885">
      <w:pPr>
        <w:numPr>
          <w:ilvl w:val="0"/>
          <w:numId w:val="8"/>
        </w:numPr>
        <w:spacing w:after="0" w:line="276" w:lineRule="auto"/>
        <w:ind w:right="0"/>
        <w:jc w:val="both"/>
        <w:rPr>
          <w:rFonts w:ascii="Arial" w:hAnsi="Arial" w:cs="Arial"/>
          <w:color w:val="auto"/>
        </w:rPr>
      </w:pPr>
      <w:r w:rsidRPr="00A40885">
        <w:rPr>
          <w:rFonts w:ascii="Arial" w:hAnsi="Arial" w:cs="Arial"/>
          <w:color w:val="auto"/>
        </w:rPr>
        <w:t xml:space="preserve">The head teacher will ensure that all staff are fully inducted so that they are aware of </w:t>
      </w:r>
      <w:r w:rsidR="002A7317" w:rsidRPr="00A40885">
        <w:rPr>
          <w:rFonts w:ascii="Arial" w:hAnsi="Arial" w:cs="Arial"/>
          <w:color w:val="auto"/>
        </w:rPr>
        <w:t>Gloucester House</w:t>
      </w:r>
      <w:r w:rsidRPr="00A40885">
        <w:rPr>
          <w:rFonts w:ascii="Arial" w:hAnsi="Arial" w:cs="Arial"/>
          <w:color w:val="auto"/>
        </w:rPr>
        <w:t xml:space="preserve"> commitment to the safety and welfare of pupils and have a full understanding of their safeguarding role. </w:t>
      </w:r>
    </w:p>
    <w:p w14:paraId="5D5BF2FD" w14:textId="77777777" w:rsidR="00C344B4" w:rsidRPr="00A40885" w:rsidRDefault="00C344B4" w:rsidP="00A40885">
      <w:pPr>
        <w:spacing w:after="0" w:line="276" w:lineRule="auto"/>
        <w:ind w:left="720"/>
        <w:jc w:val="both"/>
        <w:rPr>
          <w:rFonts w:ascii="Arial" w:hAnsi="Arial" w:cs="Arial"/>
          <w:color w:val="auto"/>
        </w:rPr>
      </w:pPr>
    </w:p>
    <w:p w14:paraId="2B85B0BF" w14:textId="77777777" w:rsidR="00C344B4" w:rsidRPr="00A40885" w:rsidRDefault="00C344B4" w:rsidP="00A40885">
      <w:pPr>
        <w:numPr>
          <w:ilvl w:val="0"/>
          <w:numId w:val="8"/>
        </w:numPr>
        <w:spacing w:after="0" w:line="276" w:lineRule="auto"/>
        <w:ind w:right="0"/>
        <w:jc w:val="both"/>
        <w:rPr>
          <w:rFonts w:ascii="Arial" w:hAnsi="Arial" w:cs="Arial"/>
          <w:color w:val="auto"/>
        </w:rPr>
      </w:pPr>
      <w:r w:rsidRPr="00A40885">
        <w:rPr>
          <w:rFonts w:ascii="Arial" w:hAnsi="Arial" w:cs="Arial"/>
          <w:color w:val="auto"/>
        </w:rPr>
        <w:t>As part of their induction, staff will be expected to read and be aware of their role in implementing the following:</w:t>
      </w:r>
    </w:p>
    <w:p w14:paraId="42DA6B40" w14:textId="77777777" w:rsidR="00C344B4" w:rsidRPr="00A40885" w:rsidRDefault="00C344B4" w:rsidP="00A40885">
      <w:pPr>
        <w:spacing w:after="0" w:line="276" w:lineRule="auto"/>
        <w:jc w:val="both"/>
        <w:rPr>
          <w:rFonts w:ascii="Arial" w:hAnsi="Arial" w:cs="Arial"/>
        </w:rPr>
      </w:pPr>
    </w:p>
    <w:p w14:paraId="50514440" w14:textId="5502C48D" w:rsidR="00C344B4" w:rsidRPr="00A40885" w:rsidRDefault="00C344B4" w:rsidP="00A40885">
      <w:pPr>
        <w:numPr>
          <w:ilvl w:val="1"/>
          <w:numId w:val="21"/>
        </w:numPr>
        <w:spacing w:after="0" w:line="276" w:lineRule="auto"/>
        <w:ind w:right="0"/>
        <w:jc w:val="both"/>
        <w:rPr>
          <w:rFonts w:ascii="Arial" w:hAnsi="Arial" w:cs="Arial"/>
          <w:i/>
          <w:iCs/>
        </w:rPr>
      </w:pPr>
      <w:r w:rsidRPr="00A40885">
        <w:rPr>
          <w:rFonts w:ascii="Arial" w:hAnsi="Arial" w:cs="Arial"/>
          <w:i/>
          <w:iCs/>
        </w:rPr>
        <w:t xml:space="preserve">Part 1 or Annexe A of the statutory guidance Keeping </w:t>
      </w:r>
      <w:r w:rsidR="00894C5C" w:rsidRPr="00A40885">
        <w:rPr>
          <w:rFonts w:ascii="Arial" w:hAnsi="Arial" w:cs="Arial"/>
          <w:i/>
          <w:iCs/>
        </w:rPr>
        <w:t>children safe in education (202</w:t>
      </w:r>
      <w:r w:rsidR="008C7F87">
        <w:rPr>
          <w:rFonts w:ascii="Arial" w:hAnsi="Arial" w:cs="Arial"/>
          <w:i/>
          <w:iCs/>
        </w:rPr>
        <w:t>5</w:t>
      </w:r>
    </w:p>
    <w:p w14:paraId="771D19C8" w14:textId="77777777" w:rsidR="00C344B4" w:rsidRPr="00A40885" w:rsidRDefault="00C344B4" w:rsidP="00A40885">
      <w:pPr>
        <w:numPr>
          <w:ilvl w:val="1"/>
          <w:numId w:val="21"/>
        </w:numPr>
        <w:spacing w:after="0" w:line="276" w:lineRule="auto"/>
        <w:ind w:right="0"/>
        <w:jc w:val="both"/>
        <w:rPr>
          <w:rFonts w:ascii="Arial" w:hAnsi="Arial" w:cs="Arial"/>
        </w:rPr>
      </w:pPr>
      <w:r w:rsidRPr="00A40885">
        <w:rPr>
          <w:rFonts w:ascii="Arial" w:hAnsi="Arial" w:cs="Arial"/>
          <w:i/>
          <w:iCs/>
        </w:rPr>
        <w:t>“What to do if you are</w:t>
      </w:r>
      <w:r w:rsidRPr="00A40885">
        <w:rPr>
          <w:rFonts w:ascii="Arial" w:hAnsi="Arial" w:cs="Arial"/>
          <w:i/>
        </w:rPr>
        <w:t xml:space="preserve"> worried a child is being abused</w:t>
      </w:r>
      <w:r w:rsidRPr="00A40885">
        <w:rPr>
          <w:rFonts w:ascii="Arial" w:hAnsi="Arial" w:cs="Arial"/>
        </w:rPr>
        <w:t xml:space="preserve">” guidance (DfE 2015) </w:t>
      </w:r>
    </w:p>
    <w:p w14:paraId="3272FD60" w14:textId="77777777" w:rsidR="00C344B4" w:rsidRPr="00A40885" w:rsidRDefault="00C344B4" w:rsidP="00A40885">
      <w:pPr>
        <w:numPr>
          <w:ilvl w:val="1"/>
          <w:numId w:val="21"/>
        </w:numPr>
        <w:spacing w:after="0" w:line="276" w:lineRule="auto"/>
        <w:ind w:right="0"/>
        <w:jc w:val="both"/>
        <w:rPr>
          <w:rFonts w:ascii="Arial" w:hAnsi="Arial" w:cs="Arial"/>
        </w:rPr>
      </w:pPr>
      <w:r w:rsidRPr="00A40885">
        <w:rPr>
          <w:rFonts w:ascii="Arial" w:hAnsi="Arial" w:cs="Arial"/>
        </w:rPr>
        <w:t>the safeguarding and child protection policy and procedures</w:t>
      </w:r>
    </w:p>
    <w:p w14:paraId="006F1F20" w14:textId="3163E652" w:rsidR="00C344B4" w:rsidRPr="00A40885" w:rsidRDefault="00C344B4" w:rsidP="00A40885">
      <w:pPr>
        <w:numPr>
          <w:ilvl w:val="1"/>
          <w:numId w:val="21"/>
        </w:numPr>
        <w:spacing w:after="0" w:line="276" w:lineRule="auto"/>
        <w:ind w:right="0"/>
        <w:jc w:val="both"/>
        <w:rPr>
          <w:rFonts w:ascii="Arial" w:hAnsi="Arial" w:cs="Arial"/>
        </w:rPr>
      </w:pPr>
      <w:r w:rsidRPr="00A40885">
        <w:rPr>
          <w:rFonts w:ascii="Arial" w:hAnsi="Arial" w:cs="Arial"/>
        </w:rPr>
        <w:t xml:space="preserve">the </w:t>
      </w:r>
      <w:r w:rsidR="002A7317" w:rsidRPr="00A40885">
        <w:rPr>
          <w:rFonts w:ascii="Arial" w:hAnsi="Arial" w:cs="Arial"/>
        </w:rPr>
        <w:t>Gloucester House</w:t>
      </w:r>
      <w:r w:rsidRPr="00A40885">
        <w:rPr>
          <w:rFonts w:ascii="Arial" w:hAnsi="Arial" w:cs="Arial"/>
        </w:rPr>
        <w:t xml:space="preserve"> behaviour policy</w:t>
      </w:r>
    </w:p>
    <w:p w14:paraId="4209BA88" w14:textId="10D4BAD2" w:rsidR="00C344B4" w:rsidRPr="00A40885" w:rsidRDefault="00C344B4" w:rsidP="00A40885">
      <w:pPr>
        <w:numPr>
          <w:ilvl w:val="1"/>
          <w:numId w:val="21"/>
        </w:numPr>
        <w:spacing w:after="0" w:line="276" w:lineRule="auto"/>
        <w:ind w:right="0"/>
        <w:jc w:val="both"/>
        <w:rPr>
          <w:rFonts w:ascii="Arial" w:hAnsi="Arial" w:cs="Arial"/>
        </w:rPr>
      </w:pPr>
      <w:r w:rsidRPr="00A40885">
        <w:rPr>
          <w:rFonts w:ascii="Arial" w:hAnsi="Arial" w:cs="Arial"/>
        </w:rPr>
        <w:t xml:space="preserve">the </w:t>
      </w:r>
      <w:r w:rsidR="002A7317" w:rsidRPr="00A40885">
        <w:rPr>
          <w:rFonts w:ascii="Arial" w:hAnsi="Arial" w:cs="Arial"/>
        </w:rPr>
        <w:t xml:space="preserve">Gloucester House </w:t>
      </w:r>
      <w:r w:rsidRPr="00A40885">
        <w:rPr>
          <w:rFonts w:ascii="Arial" w:hAnsi="Arial" w:cs="Arial"/>
        </w:rPr>
        <w:t xml:space="preserve">staff code of conduct </w:t>
      </w:r>
    </w:p>
    <w:p w14:paraId="0D43A4FC" w14:textId="6087971A" w:rsidR="00C344B4" w:rsidRPr="00A40885" w:rsidRDefault="00C344B4" w:rsidP="00A40885">
      <w:pPr>
        <w:pStyle w:val="ListParagraph"/>
        <w:numPr>
          <w:ilvl w:val="0"/>
          <w:numId w:val="36"/>
        </w:numPr>
        <w:spacing w:after="0" w:line="276" w:lineRule="auto"/>
        <w:ind w:right="0"/>
        <w:jc w:val="both"/>
        <w:rPr>
          <w:rFonts w:ascii="Arial" w:hAnsi="Arial" w:cs="Arial"/>
        </w:rPr>
      </w:pPr>
      <w:r w:rsidRPr="00A40885">
        <w:rPr>
          <w:rFonts w:ascii="Arial" w:hAnsi="Arial" w:cs="Arial"/>
        </w:rPr>
        <w:t xml:space="preserve">the </w:t>
      </w:r>
      <w:r w:rsidRPr="00A40885">
        <w:rPr>
          <w:rFonts w:ascii="Arial" w:hAnsi="Arial" w:cs="Arial"/>
          <w:i/>
          <w:iCs/>
        </w:rPr>
        <w:t>Children missing</w:t>
      </w:r>
      <w:r w:rsidR="0085025F" w:rsidRPr="00A40885">
        <w:rPr>
          <w:rFonts w:ascii="Arial" w:hAnsi="Arial" w:cs="Arial"/>
          <w:i/>
          <w:iCs/>
        </w:rPr>
        <w:t xml:space="preserve"> or absent</w:t>
      </w:r>
      <w:r w:rsidRPr="00A40885">
        <w:rPr>
          <w:rFonts w:ascii="Arial" w:hAnsi="Arial" w:cs="Arial"/>
          <w:i/>
          <w:iCs/>
        </w:rPr>
        <w:t xml:space="preserve"> from education</w:t>
      </w:r>
      <w:r w:rsidRPr="00A40885">
        <w:rPr>
          <w:rFonts w:ascii="Arial" w:hAnsi="Arial" w:cs="Arial"/>
        </w:rPr>
        <w:t xml:space="preserve"> policy. </w:t>
      </w:r>
      <w:r w:rsidR="00B90E00" w:rsidRPr="00A40885">
        <w:rPr>
          <w:rFonts w:ascii="Arial" w:hAnsi="Arial" w:cs="Arial"/>
        </w:rPr>
        <w:t>Staff will be asked to confirm in writing that they have received and read all relevant staff policies</w:t>
      </w:r>
    </w:p>
    <w:p w14:paraId="4FCD44F7" w14:textId="77777777" w:rsidR="00B90E00" w:rsidRPr="00A40885" w:rsidRDefault="00B90E00" w:rsidP="00A40885">
      <w:pPr>
        <w:spacing w:after="0" w:line="276" w:lineRule="auto"/>
        <w:ind w:left="0" w:right="0" w:firstLine="0"/>
        <w:jc w:val="both"/>
        <w:rPr>
          <w:rFonts w:ascii="Arial" w:hAnsi="Arial" w:cs="Arial"/>
        </w:rPr>
      </w:pPr>
    </w:p>
    <w:p w14:paraId="0D303FDA" w14:textId="77777777" w:rsidR="00B106D8" w:rsidRDefault="00563F3D" w:rsidP="00F115C2">
      <w:pPr>
        <w:numPr>
          <w:ilvl w:val="0"/>
          <w:numId w:val="8"/>
        </w:numPr>
        <w:spacing w:after="0" w:line="240" w:lineRule="auto"/>
        <w:ind w:right="0"/>
        <w:rPr>
          <w:rFonts w:ascii="Arial" w:hAnsi="Arial" w:cs="Arial"/>
        </w:rPr>
      </w:pPr>
      <w:r w:rsidRPr="00A40885">
        <w:rPr>
          <w:rFonts w:ascii="Arial" w:hAnsi="Arial" w:cs="Arial"/>
        </w:rPr>
        <w:t>Staff will be expected to follow Camden’s online safety policy and model social media policy for schools in terms of their online behaviour and use of social media, particularly in relation to professional standards and relationships with pupils. All staff and volunteers will sign an acceptable use agreement before being given access to the school/college computer system.</w:t>
      </w:r>
      <w:r w:rsidR="000D2A65">
        <w:rPr>
          <w:rFonts w:ascii="Arial" w:hAnsi="Arial" w:cs="Arial"/>
        </w:rPr>
        <w:t xml:space="preserve"> </w:t>
      </w:r>
      <w:hyperlink r:id="rId21" w:history="1">
        <w:r w:rsidR="000D2A65" w:rsidRPr="00D71EDB">
          <w:rPr>
            <w:rStyle w:val="Hyperlink"/>
            <w:rFonts w:ascii="Arial" w:hAnsi="Arial" w:cs="Arial"/>
          </w:rPr>
          <w:t>https://view.officeapps.live.com/op/view.aspx?src=https%3A%2F%2Fcscp.org.uk%2Fwp-content%2Fuploads%</w:t>
        </w:r>
        <w:r w:rsidR="000D2A65" w:rsidRPr="00D71EDB">
          <w:rPr>
            <w:rStyle w:val="Hyperlink"/>
            <w:rFonts w:ascii="Arial" w:hAnsi="Arial" w:cs="Arial"/>
          </w:rPr>
          <w:t>2F2021%2F08%2FModel-Schools-Social-Media-Policy-2020.docx&amp;wdOrigin=BROWSELINK</w:t>
        </w:r>
      </w:hyperlink>
      <w:r w:rsidR="000D2A65">
        <w:rPr>
          <w:rFonts w:ascii="Arial" w:hAnsi="Arial" w:cs="Arial"/>
        </w:rPr>
        <w:t xml:space="preserve"> </w:t>
      </w:r>
      <w:r w:rsidRPr="00A40885">
        <w:rPr>
          <w:rFonts w:ascii="Arial" w:hAnsi="Arial" w:cs="Arial"/>
        </w:rPr>
        <w:t xml:space="preserve"> </w:t>
      </w:r>
    </w:p>
    <w:p w14:paraId="33A096A3" w14:textId="77777777" w:rsidR="00B106D8" w:rsidRDefault="00B106D8" w:rsidP="00B106D8">
      <w:pPr>
        <w:spacing w:after="0" w:line="240" w:lineRule="auto"/>
        <w:ind w:left="720" w:right="0" w:firstLine="0"/>
        <w:rPr>
          <w:rFonts w:ascii="Arial" w:hAnsi="Arial" w:cs="Arial"/>
        </w:rPr>
      </w:pPr>
    </w:p>
    <w:p w14:paraId="0DDE4E07" w14:textId="7D6DC3F9" w:rsidR="00F45AF7" w:rsidRPr="00A40885" w:rsidRDefault="00B106D8" w:rsidP="00B106D8">
      <w:pPr>
        <w:spacing w:after="0" w:line="240" w:lineRule="auto"/>
        <w:ind w:left="360" w:right="0" w:firstLine="0"/>
        <w:rPr>
          <w:rFonts w:ascii="Arial" w:hAnsi="Arial" w:cs="Arial"/>
        </w:rPr>
      </w:pPr>
      <w:r>
        <w:t xml:space="preserve">       </w:t>
      </w:r>
      <w:hyperlink r:id="rId22" w:history="1">
        <w:r w:rsidR="00F45AF7" w:rsidRPr="00A40885">
          <w:rPr>
            <w:rStyle w:val="Hyperlink"/>
            <w:rFonts w:ascii="Arial" w:hAnsi="Arial" w:cs="Arial"/>
          </w:rPr>
          <w:t>Online Safety - Camden Safeguardi</w:t>
        </w:r>
        <w:r w:rsidR="00F45AF7" w:rsidRPr="00A40885">
          <w:rPr>
            <w:rStyle w:val="Hyperlink"/>
            <w:rFonts w:ascii="Arial" w:hAnsi="Arial" w:cs="Arial"/>
          </w:rPr>
          <w:t>ng Children Partnership CSCP</w:t>
        </w:r>
      </w:hyperlink>
    </w:p>
    <w:p w14:paraId="21DDF203" w14:textId="77777777" w:rsidR="00563F3D" w:rsidRPr="00A40885" w:rsidRDefault="00563F3D" w:rsidP="00A40885">
      <w:pPr>
        <w:spacing w:after="0" w:line="240" w:lineRule="auto"/>
        <w:ind w:left="0" w:firstLine="0"/>
        <w:jc w:val="both"/>
        <w:rPr>
          <w:rFonts w:ascii="Arial" w:hAnsi="Arial" w:cs="Arial"/>
        </w:rPr>
      </w:pPr>
    </w:p>
    <w:p w14:paraId="494CF91C" w14:textId="77777777" w:rsidR="003E04D1" w:rsidRPr="00A40885" w:rsidRDefault="003E04D1" w:rsidP="00A40885">
      <w:pPr>
        <w:numPr>
          <w:ilvl w:val="0"/>
          <w:numId w:val="8"/>
        </w:numPr>
        <w:spacing w:after="0" w:line="240" w:lineRule="auto"/>
        <w:ind w:right="0"/>
        <w:jc w:val="both"/>
        <w:rPr>
          <w:rFonts w:ascii="Arial" w:hAnsi="Arial" w:cs="Arial"/>
        </w:rPr>
      </w:pPr>
      <w:r w:rsidRPr="00A40885">
        <w:rPr>
          <w:rFonts w:ascii="Arial" w:hAnsi="Arial" w:cs="Arial"/>
        </w:rPr>
        <w:t>The designated safeguarding lead will ensure that all staff are fully inducted with regard to Gloucester House child protection procedures and that they receive safeguarding and child protection training on a two-yearly basis.</w:t>
      </w:r>
    </w:p>
    <w:p w14:paraId="28FD84C2" w14:textId="77777777" w:rsidR="003E04D1" w:rsidRPr="00A40885" w:rsidRDefault="003E04D1" w:rsidP="00A40885">
      <w:pPr>
        <w:spacing w:after="0" w:line="240" w:lineRule="auto"/>
        <w:ind w:left="360"/>
        <w:jc w:val="both"/>
        <w:rPr>
          <w:rFonts w:ascii="Arial" w:hAnsi="Arial" w:cs="Arial"/>
        </w:rPr>
      </w:pPr>
    </w:p>
    <w:p w14:paraId="20DADB4C" w14:textId="2DC4363E" w:rsidR="003E04D1" w:rsidRPr="00A40885" w:rsidRDefault="003E04D1" w:rsidP="00A40885">
      <w:pPr>
        <w:numPr>
          <w:ilvl w:val="0"/>
          <w:numId w:val="8"/>
        </w:numPr>
        <w:spacing w:after="0" w:line="240" w:lineRule="auto"/>
        <w:ind w:right="0"/>
        <w:jc w:val="both"/>
        <w:rPr>
          <w:rFonts w:ascii="Arial" w:hAnsi="Arial" w:cs="Arial"/>
        </w:rPr>
      </w:pPr>
      <w:r w:rsidRPr="00A40885">
        <w:rPr>
          <w:rFonts w:ascii="Arial" w:hAnsi="Arial" w:cs="Arial"/>
        </w:rPr>
        <w:t xml:space="preserve">The Human Resources department will keep a central record of all statutory and other training undertaken by staff members, </w:t>
      </w:r>
      <w:r w:rsidR="00C344B4" w:rsidRPr="00A40885">
        <w:rPr>
          <w:rFonts w:ascii="Arial" w:hAnsi="Arial" w:cs="Arial"/>
        </w:rPr>
        <w:t xml:space="preserve">Steering </w:t>
      </w:r>
      <w:r w:rsidR="000D2A65" w:rsidRPr="00A40885">
        <w:rPr>
          <w:rFonts w:ascii="Arial" w:hAnsi="Arial" w:cs="Arial"/>
        </w:rPr>
        <w:t>Committee Members</w:t>
      </w:r>
      <w:r w:rsidRPr="00A40885">
        <w:rPr>
          <w:rFonts w:ascii="Arial" w:hAnsi="Arial" w:cs="Arial"/>
        </w:rPr>
        <w:t xml:space="preserve"> and volunteers. This is regularly shared with the headteacher. </w:t>
      </w:r>
    </w:p>
    <w:p w14:paraId="071BBDC4" w14:textId="77777777" w:rsidR="003E04D1" w:rsidRPr="00A40885" w:rsidRDefault="003E04D1" w:rsidP="00A40885">
      <w:pPr>
        <w:spacing w:after="0" w:line="240" w:lineRule="auto"/>
        <w:jc w:val="both"/>
        <w:rPr>
          <w:rFonts w:ascii="Arial" w:hAnsi="Arial" w:cs="Arial"/>
        </w:rPr>
      </w:pPr>
    </w:p>
    <w:p w14:paraId="4E4BC2CC" w14:textId="7D4373FC" w:rsidR="003E04D1" w:rsidRPr="00A40885" w:rsidRDefault="003E04D1" w:rsidP="00A40885">
      <w:pPr>
        <w:numPr>
          <w:ilvl w:val="0"/>
          <w:numId w:val="8"/>
        </w:numPr>
        <w:spacing w:after="0" w:line="240" w:lineRule="auto"/>
        <w:ind w:right="0"/>
        <w:jc w:val="both"/>
        <w:rPr>
          <w:rFonts w:ascii="Arial" w:hAnsi="Arial" w:cs="Arial"/>
        </w:rPr>
      </w:pPr>
      <w:r w:rsidRPr="00A40885">
        <w:rPr>
          <w:rFonts w:ascii="Arial" w:hAnsi="Arial" w:cs="Arial"/>
        </w:rPr>
        <w:t xml:space="preserve">School staff and Steering </w:t>
      </w:r>
      <w:r w:rsidR="00BC5EC7" w:rsidRPr="00A40885">
        <w:rPr>
          <w:rFonts w:ascii="Arial" w:hAnsi="Arial" w:cs="Arial"/>
        </w:rPr>
        <w:t>Committee</w:t>
      </w:r>
      <w:r w:rsidRPr="00A40885">
        <w:rPr>
          <w:rFonts w:ascii="Arial" w:hAnsi="Arial" w:cs="Arial"/>
        </w:rPr>
        <w:t xml:space="preserve"> members will receive multi-agency safeguarding training provided by Camden Safeguarding Children Board /Tavistock Safeguarding team at the relevant level. </w:t>
      </w:r>
    </w:p>
    <w:p w14:paraId="4B7CE799" w14:textId="77777777" w:rsidR="003E04D1" w:rsidRPr="00A40885" w:rsidRDefault="003E04D1" w:rsidP="00A40885">
      <w:pPr>
        <w:spacing w:after="0" w:line="240" w:lineRule="auto"/>
        <w:ind w:left="720"/>
        <w:jc w:val="both"/>
        <w:rPr>
          <w:rFonts w:ascii="Arial" w:hAnsi="Arial" w:cs="Arial"/>
        </w:rPr>
      </w:pPr>
    </w:p>
    <w:p w14:paraId="11CDAA1B" w14:textId="12BD760D" w:rsidR="003E04D1" w:rsidRPr="00A40885" w:rsidRDefault="003E04D1" w:rsidP="00A40885">
      <w:pPr>
        <w:numPr>
          <w:ilvl w:val="0"/>
          <w:numId w:val="8"/>
        </w:numPr>
        <w:spacing w:after="0" w:line="240" w:lineRule="auto"/>
        <w:ind w:right="0"/>
        <w:jc w:val="both"/>
        <w:rPr>
          <w:rFonts w:ascii="Arial" w:hAnsi="Arial" w:cs="Arial"/>
        </w:rPr>
      </w:pPr>
      <w:r w:rsidRPr="00A40885">
        <w:rPr>
          <w:rFonts w:ascii="Arial" w:hAnsi="Arial" w:cs="Arial"/>
        </w:rPr>
        <w:t>As well as basic safeguarding training, the designated safeguarding lead and their deputy will receive specific training on their role and other relevant multi-agency trainin</w:t>
      </w:r>
      <w:r w:rsidR="00563F3D" w:rsidRPr="00A40885">
        <w:rPr>
          <w:rFonts w:ascii="Arial" w:hAnsi="Arial" w:cs="Arial"/>
        </w:rPr>
        <w:t>g courses provided by Camden SCP</w:t>
      </w:r>
      <w:r w:rsidRPr="00A40885">
        <w:rPr>
          <w:rFonts w:ascii="Arial" w:hAnsi="Arial" w:cs="Arial"/>
        </w:rPr>
        <w:t>.</w:t>
      </w:r>
    </w:p>
    <w:p w14:paraId="1A039944" w14:textId="77777777" w:rsidR="003E04D1" w:rsidRPr="00A40885" w:rsidRDefault="003E04D1" w:rsidP="00A40885">
      <w:pPr>
        <w:spacing w:after="0" w:line="240" w:lineRule="auto"/>
        <w:ind w:left="720"/>
        <w:jc w:val="both"/>
        <w:rPr>
          <w:rFonts w:ascii="Arial" w:hAnsi="Arial" w:cs="Arial"/>
        </w:rPr>
      </w:pPr>
    </w:p>
    <w:p w14:paraId="171B75CF" w14:textId="77777777" w:rsidR="003E04D1" w:rsidRPr="00A40885" w:rsidRDefault="003E04D1" w:rsidP="00A40885">
      <w:pPr>
        <w:numPr>
          <w:ilvl w:val="0"/>
          <w:numId w:val="8"/>
        </w:numPr>
        <w:spacing w:after="0" w:line="240" w:lineRule="auto"/>
        <w:ind w:right="0"/>
        <w:jc w:val="both"/>
        <w:rPr>
          <w:rFonts w:ascii="Arial" w:hAnsi="Arial" w:cs="Arial"/>
        </w:rPr>
      </w:pPr>
      <w:r w:rsidRPr="00A40885">
        <w:rPr>
          <w:rFonts w:ascii="Arial" w:hAnsi="Arial" w:cs="Arial"/>
        </w:rPr>
        <w:t>School staff will also receive training on the use of the referral process as part of their safeguarding training as appropriate.</w:t>
      </w:r>
    </w:p>
    <w:p w14:paraId="13835135" w14:textId="77777777" w:rsidR="003E04D1" w:rsidRPr="00A40885" w:rsidRDefault="003E04D1" w:rsidP="00A40885">
      <w:pPr>
        <w:pStyle w:val="ListParagraph"/>
        <w:spacing w:after="0"/>
        <w:jc w:val="both"/>
        <w:rPr>
          <w:rFonts w:ascii="Arial" w:hAnsi="Arial" w:cs="Arial"/>
        </w:rPr>
      </w:pPr>
    </w:p>
    <w:p w14:paraId="2FCF0AEA" w14:textId="77777777" w:rsidR="003E04D1" w:rsidRPr="00A40885" w:rsidRDefault="003E04D1" w:rsidP="00A40885">
      <w:pPr>
        <w:numPr>
          <w:ilvl w:val="0"/>
          <w:numId w:val="8"/>
        </w:numPr>
        <w:spacing w:after="0" w:line="276" w:lineRule="auto"/>
        <w:ind w:right="0"/>
        <w:jc w:val="both"/>
        <w:rPr>
          <w:rFonts w:ascii="Arial" w:hAnsi="Arial" w:cs="Arial"/>
        </w:rPr>
      </w:pPr>
      <w:r w:rsidRPr="00A40885">
        <w:rPr>
          <w:rFonts w:ascii="Arial" w:hAnsi="Arial" w:cs="Arial"/>
        </w:rPr>
        <w:t xml:space="preserve">School staff will receive regular and timely updates on child protection and safeguarding issues via the designated safeguarding lead in order to ensure they remain up to date with new legislation. </w:t>
      </w:r>
    </w:p>
    <w:p w14:paraId="4D3820A0" w14:textId="77777777" w:rsidR="002F61D6" w:rsidRPr="00A40885" w:rsidRDefault="002F61D6" w:rsidP="00A40885">
      <w:pPr>
        <w:pStyle w:val="ListParagraph"/>
        <w:jc w:val="both"/>
        <w:rPr>
          <w:rFonts w:ascii="Arial" w:hAnsi="Arial" w:cs="Arial"/>
          <w:color w:val="auto"/>
        </w:rPr>
      </w:pPr>
    </w:p>
    <w:p w14:paraId="487DD2FB" w14:textId="56087B12" w:rsidR="00E418BA" w:rsidRPr="00A40885" w:rsidRDefault="002F61D6" w:rsidP="00A40885">
      <w:pPr>
        <w:numPr>
          <w:ilvl w:val="0"/>
          <w:numId w:val="8"/>
        </w:numPr>
        <w:spacing w:after="0" w:line="276" w:lineRule="auto"/>
        <w:ind w:right="0"/>
        <w:jc w:val="both"/>
        <w:rPr>
          <w:rFonts w:ascii="Arial" w:hAnsi="Arial" w:cs="Arial"/>
          <w:color w:val="auto"/>
        </w:rPr>
      </w:pPr>
      <w:r w:rsidRPr="00A40885">
        <w:rPr>
          <w:rFonts w:ascii="Arial" w:hAnsi="Arial" w:cs="Arial"/>
          <w:color w:val="auto"/>
        </w:rPr>
        <w:t>The head teacher/principal and governors will ensure that all teaching staff receive appropriate training on behaviour management in line with the expectations set out in Teaching Standards.</w:t>
      </w:r>
    </w:p>
    <w:p w14:paraId="76845184" w14:textId="77777777" w:rsidR="002F61D6" w:rsidRPr="008B60EE" w:rsidRDefault="002F61D6" w:rsidP="008B60EE">
      <w:pPr>
        <w:pStyle w:val="Heading3"/>
      </w:pPr>
    </w:p>
    <w:p w14:paraId="34E27060" w14:textId="0CB412DF" w:rsidR="003E04D1" w:rsidRPr="008B60EE" w:rsidRDefault="00ED0676" w:rsidP="008B60EE">
      <w:pPr>
        <w:pStyle w:val="Heading3"/>
      </w:pPr>
      <w:r w:rsidRPr="008B60EE">
        <w:t>5.2</w:t>
      </w:r>
      <w:r w:rsidR="003E04D1" w:rsidRPr="008B60EE">
        <w:tab/>
        <w:t>Conduct and safe teaching practice</w:t>
      </w:r>
    </w:p>
    <w:p w14:paraId="6DFDE3A5" w14:textId="77777777" w:rsidR="003E04D1" w:rsidRPr="00A40885" w:rsidRDefault="003E04D1" w:rsidP="00A40885">
      <w:pPr>
        <w:jc w:val="both"/>
        <w:rPr>
          <w:rFonts w:ascii="Arial" w:hAnsi="Arial" w:cs="Arial"/>
        </w:rPr>
      </w:pPr>
    </w:p>
    <w:p w14:paraId="401329CD" w14:textId="77777777" w:rsidR="003E04D1" w:rsidRPr="00A40885" w:rsidRDefault="003E04D1" w:rsidP="00A40885">
      <w:pPr>
        <w:numPr>
          <w:ilvl w:val="0"/>
          <w:numId w:val="9"/>
        </w:numPr>
        <w:spacing w:after="0" w:line="276" w:lineRule="auto"/>
        <w:ind w:right="0"/>
        <w:jc w:val="both"/>
        <w:rPr>
          <w:rFonts w:ascii="Arial" w:hAnsi="Arial" w:cs="Arial"/>
        </w:rPr>
      </w:pPr>
      <w:r w:rsidRPr="00A40885">
        <w:rPr>
          <w:rFonts w:ascii="Arial" w:hAnsi="Arial" w:cs="Arial"/>
        </w:rPr>
        <w:t>Gloucester House expects staff and volunteers to set a good example to pupils through their own conduct and behaviour and aims to protect them from the risk of allegations being made against them by ensuring they maintain high standards of professionalism and appropriate boundaries.</w:t>
      </w:r>
    </w:p>
    <w:p w14:paraId="3A3776DD" w14:textId="77777777" w:rsidR="003E04D1" w:rsidRPr="00A40885" w:rsidRDefault="003E04D1" w:rsidP="00A40885">
      <w:pPr>
        <w:spacing w:line="276" w:lineRule="auto"/>
        <w:jc w:val="both"/>
        <w:rPr>
          <w:rFonts w:ascii="Arial" w:hAnsi="Arial" w:cs="Arial"/>
          <w:color w:val="auto"/>
        </w:rPr>
      </w:pPr>
    </w:p>
    <w:p w14:paraId="437C1C84" w14:textId="4B1EBC5D" w:rsidR="002F61D6" w:rsidRPr="00A40885" w:rsidRDefault="002F61D6" w:rsidP="00A40885">
      <w:pPr>
        <w:pStyle w:val="ListParagraph"/>
        <w:numPr>
          <w:ilvl w:val="0"/>
          <w:numId w:val="9"/>
        </w:numPr>
        <w:spacing w:after="0" w:line="276" w:lineRule="auto"/>
        <w:ind w:right="0"/>
        <w:jc w:val="both"/>
        <w:rPr>
          <w:rFonts w:ascii="Arial" w:hAnsi="Arial" w:cs="Arial"/>
          <w:iCs/>
          <w:color w:val="auto"/>
        </w:rPr>
      </w:pPr>
      <w:r w:rsidRPr="00A40885">
        <w:rPr>
          <w:rFonts w:ascii="Arial" w:hAnsi="Arial" w:cs="Arial"/>
          <w:iCs/>
          <w:color w:val="auto"/>
        </w:rPr>
        <w:t>Gloucester House expects staff to:</w:t>
      </w:r>
    </w:p>
    <w:p w14:paraId="0B5ECEB2" w14:textId="77777777" w:rsidR="002F61D6" w:rsidRPr="00A40885" w:rsidRDefault="002F61D6" w:rsidP="00A40885">
      <w:pPr>
        <w:spacing w:after="0"/>
        <w:jc w:val="both"/>
        <w:rPr>
          <w:rFonts w:ascii="Arial" w:hAnsi="Arial" w:cs="Arial"/>
          <w:iCs/>
          <w:color w:val="auto"/>
        </w:rPr>
      </w:pPr>
      <w:r w:rsidRPr="00A40885">
        <w:rPr>
          <w:rFonts w:ascii="Arial" w:hAnsi="Arial" w:cs="Arial"/>
          <w:iCs/>
          <w:color w:val="auto"/>
        </w:rPr>
        <w:t xml:space="preserve"> </w:t>
      </w:r>
    </w:p>
    <w:p w14:paraId="4F2C34DE" w14:textId="77777777" w:rsidR="002F61D6" w:rsidRPr="00A40885" w:rsidRDefault="002F61D6" w:rsidP="00A40885">
      <w:pPr>
        <w:pStyle w:val="ListParagraph"/>
        <w:numPr>
          <w:ilvl w:val="0"/>
          <w:numId w:val="10"/>
        </w:numPr>
        <w:spacing w:after="0" w:line="276" w:lineRule="auto"/>
        <w:ind w:left="1080" w:right="0"/>
        <w:jc w:val="both"/>
        <w:rPr>
          <w:rFonts w:ascii="Arial" w:hAnsi="Arial" w:cs="Arial"/>
          <w:iCs/>
          <w:color w:val="auto"/>
        </w:rPr>
      </w:pPr>
      <w:r w:rsidRPr="00A40885">
        <w:rPr>
          <w:rFonts w:ascii="Arial" w:hAnsi="Arial" w:cs="Arial"/>
          <w:iCs/>
          <w:color w:val="auto"/>
        </w:rPr>
        <w:t xml:space="preserve">put the welfare of the pupil first at all times </w:t>
      </w:r>
    </w:p>
    <w:p w14:paraId="6DF4F6F2" w14:textId="77777777" w:rsidR="002F61D6" w:rsidRPr="00A40885" w:rsidRDefault="002F61D6" w:rsidP="00A40885">
      <w:pPr>
        <w:pStyle w:val="ListParagraph"/>
        <w:numPr>
          <w:ilvl w:val="0"/>
          <w:numId w:val="10"/>
        </w:numPr>
        <w:spacing w:after="0" w:line="276" w:lineRule="auto"/>
        <w:ind w:left="1080" w:right="0"/>
        <w:jc w:val="both"/>
        <w:rPr>
          <w:rFonts w:ascii="Arial" w:hAnsi="Arial" w:cs="Arial"/>
          <w:iCs/>
          <w:color w:val="auto"/>
        </w:rPr>
      </w:pPr>
      <w:r w:rsidRPr="00A40885">
        <w:rPr>
          <w:rFonts w:ascii="Arial" w:hAnsi="Arial" w:cs="Arial"/>
          <w:iCs/>
          <w:color w:val="auto"/>
        </w:rPr>
        <w:t>take any complaints or disclosures by pupils seriously and act on them accordingly</w:t>
      </w:r>
    </w:p>
    <w:p w14:paraId="69B29AFF" w14:textId="77777777" w:rsidR="002F61D6" w:rsidRPr="00A40885" w:rsidRDefault="002F61D6" w:rsidP="00A40885">
      <w:pPr>
        <w:pStyle w:val="ListParagraph"/>
        <w:numPr>
          <w:ilvl w:val="0"/>
          <w:numId w:val="10"/>
        </w:numPr>
        <w:spacing w:after="0" w:line="276" w:lineRule="auto"/>
        <w:ind w:left="1080" w:right="0"/>
        <w:jc w:val="both"/>
        <w:rPr>
          <w:rFonts w:ascii="Arial" w:hAnsi="Arial" w:cs="Arial"/>
          <w:iCs/>
          <w:color w:val="auto"/>
        </w:rPr>
      </w:pPr>
      <w:r w:rsidRPr="00A40885">
        <w:rPr>
          <w:rFonts w:ascii="Arial" w:hAnsi="Arial" w:cs="Arial"/>
          <w:iCs/>
          <w:color w:val="auto"/>
        </w:rPr>
        <w:t>take advice from the designated safeguarding lead when deciding on what action to take</w:t>
      </w:r>
    </w:p>
    <w:p w14:paraId="03F116DC" w14:textId="77777777" w:rsidR="002F61D6" w:rsidRPr="00A40885" w:rsidRDefault="002F61D6" w:rsidP="00A40885">
      <w:pPr>
        <w:pStyle w:val="ListParagraph"/>
        <w:numPr>
          <w:ilvl w:val="0"/>
          <w:numId w:val="10"/>
        </w:numPr>
        <w:spacing w:after="0" w:line="276" w:lineRule="auto"/>
        <w:ind w:left="1080" w:right="0"/>
        <w:jc w:val="both"/>
        <w:rPr>
          <w:rFonts w:ascii="Arial" w:hAnsi="Arial" w:cs="Arial"/>
          <w:iCs/>
          <w:color w:val="auto"/>
        </w:rPr>
      </w:pPr>
      <w:r w:rsidRPr="00A40885">
        <w:rPr>
          <w:rFonts w:ascii="Arial" w:hAnsi="Arial" w:cs="Arial"/>
          <w:iCs/>
          <w:color w:val="auto"/>
        </w:rPr>
        <w:t xml:space="preserve">challenge inappropriate or discriminatory language and behaviour by pupils </w:t>
      </w:r>
    </w:p>
    <w:p w14:paraId="5306B0D1" w14:textId="77777777" w:rsidR="002F61D6" w:rsidRPr="00A40885" w:rsidRDefault="002F61D6" w:rsidP="00A40885">
      <w:pPr>
        <w:pStyle w:val="ListParagraph"/>
        <w:numPr>
          <w:ilvl w:val="0"/>
          <w:numId w:val="10"/>
        </w:numPr>
        <w:spacing w:after="0" w:line="276" w:lineRule="auto"/>
        <w:ind w:left="1080" w:right="0"/>
        <w:jc w:val="both"/>
        <w:rPr>
          <w:rFonts w:ascii="Arial" w:hAnsi="Arial" w:cs="Arial"/>
          <w:iCs/>
          <w:color w:val="auto"/>
        </w:rPr>
      </w:pPr>
      <w:r w:rsidRPr="00A40885">
        <w:rPr>
          <w:rFonts w:ascii="Arial" w:hAnsi="Arial" w:cs="Arial"/>
          <w:iCs/>
          <w:color w:val="auto"/>
        </w:rPr>
        <w:t>be aware of the increased risk to vulnerable pupils such as those with SEND</w:t>
      </w:r>
    </w:p>
    <w:p w14:paraId="42BA12EC" w14:textId="77777777" w:rsidR="002F61D6" w:rsidRPr="00A40885" w:rsidRDefault="002F61D6" w:rsidP="00A40885">
      <w:pPr>
        <w:pStyle w:val="ListParagraph"/>
        <w:numPr>
          <w:ilvl w:val="0"/>
          <w:numId w:val="10"/>
        </w:numPr>
        <w:spacing w:after="0" w:line="276" w:lineRule="auto"/>
        <w:ind w:left="1080" w:right="0"/>
        <w:jc w:val="both"/>
        <w:rPr>
          <w:rFonts w:ascii="Arial" w:hAnsi="Arial" w:cs="Arial"/>
          <w:iCs/>
          <w:color w:val="auto"/>
        </w:rPr>
      </w:pPr>
      <w:r w:rsidRPr="00A40885">
        <w:rPr>
          <w:rFonts w:ascii="Arial" w:hAnsi="Arial" w:cs="Arial"/>
          <w:iCs/>
          <w:color w:val="auto"/>
        </w:rPr>
        <w:t xml:space="preserve">be vigilant to: </w:t>
      </w:r>
    </w:p>
    <w:p w14:paraId="573B3EAA" w14:textId="79CA49A9" w:rsidR="002F61D6" w:rsidRPr="00A40885" w:rsidRDefault="002F61D6" w:rsidP="00A40885">
      <w:pPr>
        <w:pStyle w:val="ListParagraph"/>
        <w:numPr>
          <w:ilvl w:val="1"/>
          <w:numId w:val="10"/>
        </w:numPr>
        <w:spacing w:after="0" w:line="276" w:lineRule="auto"/>
        <w:ind w:left="1800" w:right="0"/>
        <w:jc w:val="both"/>
        <w:rPr>
          <w:rFonts w:ascii="Arial" w:hAnsi="Arial" w:cs="Arial"/>
          <w:iCs/>
          <w:color w:val="auto"/>
        </w:rPr>
      </w:pPr>
      <w:r w:rsidRPr="00A40885">
        <w:rPr>
          <w:rFonts w:ascii="Arial" w:hAnsi="Arial" w:cs="Arial"/>
          <w:iCs/>
          <w:color w:val="auto"/>
        </w:rPr>
        <w:t>bullying and abuse between pupils (</w:t>
      </w:r>
      <w:proofErr w:type="gramStart"/>
      <w:r w:rsidR="00BC5EC7" w:rsidRPr="00A40885">
        <w:rPr>
          <w:rFonts w:ascii="Arial" w:hAnsi="Arial" w:cs="Arial"/>
          <w:iCs/>
          <w:color w:val="auto"/>
        </w:rPr>
        <w:t xml:space="preserve">child </w:t>
      </w:r>
      <w:r w:rsidRPr="00A40885">
        <w:rPr>
          <w:rFonts w:ascii="Arial" w:hAnsi="Arial" w:cs="Arial"/>
          <w:iCs/>
          <w:color w:val="auto"/>
        </w:rPr>
        <w:t xml:space="preserve"> on</w:t>
      </w:r>
      <w:proofErr w:type="gramEnd"/>
      <w:r w:rsidRPr="00A40885">
        <w:rPr>
          <w:rFonts w:ascii="Arial" w:hAnsi="Arial" w:cs="Arial"/>
          <w:iCs/>
          <w:color w:val="auto"/>
        </w:rPr>
        <w:t xml:space="preserve"> </w:t>
      </w:r>
      <w:proofErr w:type="gramStart"/>
      <w:r w:rsidR="00BC5EC7" w:rsidRPr="00A40885">
        <w:rPr>
          <w:rFonts w:ascii="Arial" w:hAnsi="Arial" w:cs="Arial"/>
          <w:iCs/>
          <w:color w:val="auto"/>
        </w:rPr>
        <w:t xml:space="preserve">child </w:t>
      </w:r>
      <w:r w:rsidRPr="00A40885">
        <w:rPr>
          <w:rFonts w:ascii="Arial" w:hAnsi="Arial" w:cs="Arial"/>
          <w:iCs/>
          <w:color w:val="auto"/>
        </w:rPr>
        <w:t xml:space="preserve"> abuse</w:t>
      </w:r>
      <w:proofErr w:type="gramEnd"/>
      <w:r w:rsidRPr="00A40885">
        <w:rPr>
          <w:rFonts w:ascii="Arial" w:hAnsi="Arial" w:cs="Arial"/>
          <w:iCs/>
          <w:color w:val="auto"/>
        </w:rPr>
        <w:t xml:space="preserve">) and take the view that it may be happening even though it is not reported </w:t>
      </w:r>
    </w:p>
    <w:p w14:paraId="16DFEE94" w14:textId="77777777" w:rsidR="002F61D6" w:rsidRPr="00A40885" w:rsidRDefault="002F61D6" w:rsidP="00A40885">
      <w:pPr>
        <w:pStyle w:val="ListParagraph"/>
        <w:numPr>
          <w:ilvl w:val="1"/>
          <w:numId w:val="10"/>
        </w:numPr>
        <w:spacing w:after="0" w:line="276" w:lineRule="auto"/>
        <w:ind w:left="1800" w:right="0"/>
        <w:jc w:val="both"/>
        <w:rPr>
          <w:rFonts w:ascii="Arial" w:hAnsi="Arial" w:cs="Arial"/>
          <w:iCs/>
          <w:color w:val="auto"/>
        </w:rPr>
      </w:pPr>
      <w:r w:rsidRPr="00A40885">
        <w:rPr>
          <w:rFonts w:ascii="Arial" w:hAnsi="Arial" w:cs="Arial"/>
          <w:iCs/>
          <w:color w:val="auto"/>
        </w:rPr>
        <w:t xml:space="preserve">any bullying or peer abuse taking place online or out of school </w:t>
      </w:r>
    </w:p>
    <w:p w14:paraId="27D0700B" w14:textId="77777777" w:rsidR="002F61D6" w:rsidRPr="00A40885" w:rsidRDefault="002F61D6" w:rsidP="00A40885">
      <w:pPr>
        <w:pStyle w:val="ListParagraph"/>
        <w:numPr>
          <w:ilvl w:val="1"/>
          <w:numId w:val="10"/>
        </w:numPr>
        <w:spacing w:after="0" w:line="276" w:lineRule="auto"/>
        <w:ind w:left="1800" w:right="0"/>
        <w:jc w:val="both"/>
        <w:rPr>
          <w:rFonts w:ascii="Arial" w:hAnsi="Arial" w:cs="Arial"/>
          <w:iCs/>
          <w:color w:val="auto"/>
        </w:rPr>
      </w:pPr>
      <w:r w:rsidRPr="00A40885">
        <w:rPr>
          <w:rFonts w:ascii="Arial" w:hAnsi="Arial" w:cs="Arial"/>
          <w:iCs/>
          <w:color w:val="auto"/>
        </w:rPr>
        <w:t>any risks to pupils from extra-familial harm, criminal or sexual exploitation or serious violence.</w:t>
      </w:r>
    </w:p>
    <w:p w14:paraId="6BC01896" w14:textId="77777777" w:rsidR="002F61D6" w:rsidRPr="00A40885" w:rsidRDefault="002F61D6" w:rsidP="00A40885">
      <w:pPr>
        <w:spacing w:line="276" w:lineRule="auto"/>
        <w:jc w:val="both"/>
        <w:rPr>
          <w:rFonts w:ascii="Arial" w:hAnsi="Arial" w:cs="Arial"/>
        </w:rPr>
      </w:pPr>
    </w:p>
    <w:p w14:paraId="7CD7CA82" w14:textId="77777777" w:rsidR="003E04D1" w:rsidRPr="00A40885" w:rsidRDefault="003E04D1" w:rsidP="00A40885">
      <w:pPr>
        <w:numPr>
          <w:ilvl w:val="0"/>
          <w:numId w:val="9"/>
        </w:numPr>
        <w:spacing w:after="0" w:line="276" w:lineRule="auto"/>
        <w:ind w:right="0"/>
        <w:jc w:val="both"/>
        <w:rPr>
          <w:rFonts w:ascii="Arial" w:hAnsi="Arial" w:cs="Arial"/>
        </w:rPr>
      </w:pPr>
      <w:r w:rsidRPr="00A40885">
        <w:rPr>
          <w:rFonts w:ascii="Arial" w:hAnsi="Arial" w:cs="Arial"/>
        </w:rPr>
        <w:t>The head teacher will ensure that there is a written code of conduct in place and that each member of staff, including volunteers, signs a code of conduct agreement on appointment that sets out Gloucester Houses expectations with regards to standards of professional behaviour and that all staff receive copies of relevant policies.</w:t>
      </w:r>
    </w:p>
    <w:p w14:paraId="7EF6FF0D" w14:textId="77777777" w:rsidR="00894C5C" w:rsidRPr="00A40885" w:rsidRDefault="00894C5C" w:rsidP="00A40885">
      <w:pPr>
        <w:spacing w:after="0" w:line="276" w:lineRule="auto"/>
        <w:ind w:left="720" w:right="0" w:firstLine="0"/>
        <w:jc w:val="both"/>
        <w:rPr>
          <w:rFonts w:ascii="Arial" w:hAnsi="Arial" w:cs="Arial"/>
        </w:rPr>
      </w:pPr>
    </w:p>
    <w:p w14:paraId="6823E033" w14:textId="77777777" w:rsidR="00894C5C" w:rsidRPr="00A40885" w:rsidRDefault="00894C5C" w:rsidP="00A40885">
      <w:pPr>
        <w:pStyle w:val="ListParagraph"/>
        <w:numPr>
          <w:ilvl w:val="0"/>
          <w:numId w:val="9"/>
        </w:numPr>
        <w:jc w:val="both"/>
        <w:rPr>
          <w:rFonts w:ascii="Arial" w:hAnsi="Arial" w:cs="Arial"/>
        </w:rPr>
      </w:pPr>
      <w:r w:rsidRPr="00A40885">
        <w:rPr>
          <w:rFonts w:ascii="Arial" w:hAnsi="Arial" w:cs="Arial"/>
        </w:rPr>
        <w:t>The code of conduct will include information on how allegations and low-level concerns will be dealt with and school/college policies around whistleblowing.</w:t>
      </w:r>
    </w:p>
    <w:p w14:paraId="199C80AD" w14:textId="77777777" w:rsidR="00894C5C" w:rsidRPr="00A40885" w:rsidRDefault="00894C5C" w:rsidP="00A40885">
      <w:pPr>
        <w:spacing w:after="0" w:line="276" w:lineRule="auto"/>
        <w:ind w:left="720" w:right="0" w:firstLine="0"/>
        <w:jc w:val="both"/>
        <w:rPr>
          <w:rFonts w:ascii="Arial" w:hAnsi="Arial" w:cs="Arial"/>
        </w:rPr>
      </w:pPr>
    </w:p>
    <w:p w14:paraId="12AA1E85" w14:textId="46F5E9E2" w:rsidR="002F61D6" w:rsidRPr="00B106D8" w:rsidRDefault="002F61D6" w:rsidP="00A40885">
      <w:pPr>
        <w:numPr>
          <w:ilvl w:val="0"/>
          <w:numId w:val="9"/>
        </w:numPr>
        <w:spacing w:after="0" w:line="276" w:lineRule="auto"/>
        <w:ind w:right="0"/>
        <w:jc w:val="both"/>
        <w:rPr>
          <w:rFonts w:ascii="Arial" w:hAnsi="Arial" w:cs="Arial"/>
        </w:rPr>
      </w:pPr>
      <w:r w:rsidRPr="00A40885">
        <w:rPr>
          <w:rFonts w:ascii="Arial" w:hAnsi="Arial" w:cs="Arial"/>
        </w:rPr>
        <w:t xml:space="preserve">Staff and volunteers should be aware of current guidance on safe teaching practice </w:t>
      </w:r>
      <w:r w:rsidR="00563F3D" w:rsidRPr="00A40885">
        <w:rPr>
          <w:rFonts w:ascii="Arial" w:hAnsi="Arial" w:cs="Arial"/>
          <w:i/>
        </w:rPr>
        <w:t>“Guidance for safer working practice for those working with children and young people in education settings’</w:t>
      </w:r>
    </w:p>
    <w:p w14:paraId="7E8EBC9F" w14:textId="77777777" w:rsidR="00B106D8" w:rsidRDefault="00B106D8" w:rsidP="00B106D8">
      <w:pPr>
        <w:pStyle w:val="ListParagraph"/>
        <w:rPr>
          <w:rFonts w:ascii="Arial" w:hAnsi="Arial" w:cs="Arial"/>
        </w:rPr>
      </w:pPr>
    </w:p>
    <w:p w14:paraId="0EE4E76B" w14:textId="5ADB94BA" w:rsidR="00B106D8" w:rsidRDefault="00B106D8" w:rsidP="00B106D8">
      <w:pPr>
        <w:spacing w:after="0" w:line="276" w:lineRule="auto"/>
        <w:ind w:left="720" w:right="0" w:firstLine="0"/>
        <w:jc w:val="both"/>
        <w:rPr>
          <w:rFonts w:ascii="Arial" w:hAnsi="Arial" w:cs="Arial"/>
        </w:rPr>
      </w:pPr>
      <w:hyperlink r:id="rId23" w:history="1">
        <w:r w:rsidRPr="00B106D8">
          <w:rPr>
            <w:rStyle w:val="Hyperlink"/>
            <w:rFonts w:ascii="Arial" w:hAnsi="Arial" w:cs="Arial"/>
          </w:rPr>
          <w:t>Professional and Perso</w:t>
        </w:r>
        <w:r w:rsidRPr="00B106D8">
          <w:rPr>
            <w:rStyle w:val="Hyperlink"/>
            <w:rFonts w:ascii="Arial" w:hAnsi="Arial" w:cs="Arial"/>
          </w:rPr>
          <w:t>nnel Relationships</w:t>
        </w:r>
      </w:hyperlink>
    </w:p>
    <w:p w14:paraId="0E5452D2" w14:textId="77777777" w:rsidR="00B106D8" w:rsidRPr="00A40885" w:rsidRDefault="00B106D8" w:rsidP="00B106D8">
      <w:pPr>
        <w:spacing w:after="0" w:line="276" w:lineRule="auto"/>
        <w:ind w:left="720" w:right="0" w:firstLine="0"/>
        <w:jc w:val="both"/>
        <w:rPr>
          <w:rFonts w:ascii="Arial" w:hAnsi="Arial" w:cs="Arial"/>
        </w:rPr>
      </w:pPr>
    </w:p>
    <w:p w14:paraId="4CC8E3E5" w14:textId="73968E85" w:rsidR="002F61D6" w:rsidRPr="00A40885" w:rsidRDefault="002F61D6" w:rsidP="00A40885">
      <w:pPr>
        <w:pStyle w:val="ListParagraph"/>
        <w:numPr>
          <w:ilvl w:val="0"/>
          <w:numId w:val="22"/>
        </w:numPr>
        <w:spacing w:after="0" w:line="276" w:lineRule="auto"/>
        <w:ind w:right="0"/>
        <w:jc w:val="both"/>
        <w:rPr>
          <w:rFonts w:ascii="Arial" w:hAnsi="Arial" w:cs="Arial"/>
          <w:b/>
        </w:rPr>
      </w:pPr>
      <w:r w:rsidRPr="00A40885">
        <w:rPr>
          <w:rFonts w:ascii="Arial" w:hAnsi="Arial" w:cs="Arial"/>
        </w:rPr>
        <w:t xml:space="preserve">Staff will be expected to follow </w:t>
      </w:r>
      <w:r w:rsidR="005504CE" w:rsidRPr="00A40885">
        <w:rPr>
          <w:rFonts w:ascii="Arial" w:hAnsi="Arial" w:cs="Arial"/>
        </w:rPr>
        <w:t xml:space="preserve">The Tavistock and Portman’s and Camden’s </w:t>
      </w:r>
      <w:r w:rsidRPr="00A40885">
        <w:rPr>
          <w:rFonts w:ascii="Arial" w:hAnsi="Arial" w:cs="Arial"/>
          <w:color w:val="auto"/>
        </w:rPr>
        <w:t xml:space="preserve">online safety policy and model social media policy for schools in terms of their online behaviour and </w:t>
      </w:r>
      <w:r w:rsidRPr="00A40885">
        <w:rPr>
          <w:rFonts w:ascii="Arial" w:hAnsi="Arial" w:cs="Arial"/>
        </w:rPr>
        <w:t>use of social media, particularly in relation to professional standards and relationships with pupils. All staff and volunteers will sign an acceptable use agreement before being given access to the school/college computer system.</w:t>
      </w:r>
    </w:p>
    <w:p w14:paraId="3BC18C15" w14:textId="26FFEF03" w:rsidR="002F61D6" w:rsidRDefault="004E38D4" w:rsidP="00181FA3">
      <w:pPr>
        <w:spacing w:after="0"/>
        <w:jc w:val="both"/>
        <w:rPr>
          <w:rFonts w:ascii="Arial" w:hAnsi="Arial" w:cs="Arial"/>
          <w:bCs/>
          <w:color w:val="0070C0"/>
        </w:rPr>
      </w:pPr>
      <w:hyperlink r:id="rId24" w:history="1">
        <w:r w:rsidRPr="00A40885">
          <w:rPr>
            <w:rStyle w:val="Hyperlink"/>
            <w:rFonts w:ascii="Arial" w:hAnsi="Arial" w:cs="Arial"/>
            <w:bCs/>
          </w:rPr>
          <w:t>https://view.officeapps.live.com/op/view.aspx?src=https%3A%2F%2Fcscp.org.uk%2Fwp-content%2Fuploads</w:t>
        </w:r>
        <w:r w:rsidRPr="00A40885">
          <w:rPr>
            <w:rStyle w:val="Hyperlink"/>
            <w:rFonts w:ascii="Arial" w:hAnsi="Arial" w:cs="Arial"/>
            <w:bCs/>
          </w:rPr>
          <w:t>%2F2021%2F08%2FModel-Schools-Social-Media-Policy-2020.docx&amp;wdOrigin=BROWSELINK</w:t>
        </w:r>
      </w:hyperlink>
      <w:r w:rsidRPr="00A40885">
        <w:rPr>
          <w:rFonts w:ascii="Arial" w:hAnsi="Arial" w:cs="Arial"/>
          <w:bCs/>
          <w:color w:val="0070C0"/>
        </w:rPr>
        <w:t xml:space="preserve"> </w:t>
      </w:r>
    </w:p>
    <w:p w14:paraId="190B05C2" w14:textId="77777777" w:rsidR="00A40885" w:rsidRPr="00A40885" w:rsidRDefault="00A40885" w:rsidP="00181FA3">
      <w:pPr>
        <w:spacing w:after="0"/>
        <w:jc w:val="both"/>
        <w:rPr>
          <w:rFonts w:ascii="Arial" w:hAnsi="Arial" w:cs="Arial"/>
          <w:b/>
        </w:rPr>
      </w:pPr>
    </w:p>
    <w:p w14:paraId="58F88758" w14:textId="5DEEA3D4" w:rsidR="002F61D6" w:rsidRPr="00A40885" w:rsidRDefault="00ED0676" w:rsidP="008B60EE">
      <w:pPr>
        <w:pStyle w:val="Heading3"/>
      </w:pPr>
      <w:r w:rsidRPr="00A40885">
        <w:t>5.3</w:t>
      </w:r>
      <w:r w:rsidR="002F61D6" w:rsidRPr="00A40885">
        <w:tab/>
        <w:t>Dealing with concerns and allegations regarding staff</w:t>
      </w:r>
    </w:p>
    <w:p w14:paraId="2C778E9C" w14:textId="77777777" w:rsidR="002F61D6" w:rsidRPr="00A40885" w:rsidRDefault="002F61D6" w:rsidP="00181FA3">
      <w:pPr>
        <w:spacing w:after="0"/>
        <w:jc w:val="both"/>
        <w:rPr>
          <w:rFonts w:ascii="Arial" w:hAnsi="Arial" w:cs="Arial"/>
          <w:b/>
          <w:color w:val="FF0000"/>
        </w:rPr>
      </w:pPr>
    </w:p>
    <w:p w14:paraId="6A2D3D1A" w14:textId="1EFC83CA" w:rsidR="005504CE" w:rsidRPr="00A40885" w:rsidRDefault="00370968" w:rsidP="00181FA3">
      <w:pPr>
        <w:spacing w:after="0"/>
        <w:jc w:val="both"/>
        <w:rPr>
          <w:rFonts w:ascii="Arial" w:hAnsi="Arial" w:cs="Arial"/>
          <w:color w:val="auto"/>
        </w:rPr>
      </w:pPr>
      <w:r w:rsidRPr="00A40885">
        <w:rPr>
          <w:rFonts w:ascii="Arial" w:hAnsi="Arial" w:cs="Arial"/>
          <w:color w:val="auto"/>
        </w:rPr>
        <w:t>Gloucester House</w:t>
      </w:r>
      <w:r w:rsidR="005504CE" w:rsidRPr="00A40885">
        <w:rPr>
          <w:rFonts w:ascii="Arial" w:hAnsi="Arial" w:cs="Arial"/>
          <w:color w:val="auto"/>
        </w:rPr>
        <w:t xml:space="preserve"> staff </w:t>
      </w:r>
      <w:r w:rsidR="00A40885" w:rsidRPr="00A40885">
        <w:rPr>
          <w:rFonts w:ascii="Arial" w:hAnsi="Arial" w:cs="Arial"/>
          <w:color w:val="auto"/>
        </w:rPr>
        <w:t>conduct policy</w:t>
      </w:r>
      <w:r w:rsidR="005504CE" w:rsidRPr="00A40885">
        <w:rPr>
          <w:rFonts w:ascii="Arial" w:hAnsi="Arial" w:cs="Arial"/>
          <w:color w:val="auto"/>
        </w:rPr>
        <w:t xml:space="preserve"> set</w:t>
      </w:r>
      <w:r w:rsidRPr="00A40885">
        <w:rPr>
          <w:rFonts w:ascii="Arial" w:hAnsi="Arial" w:cs="Arial"/>
          <w:color w:val="auto"/>
        </w:rPr>
        <w:t>s</w:t>
      </w:r>
      <w:r w:rsidR="005504CE" w:rsidRPr="00A40885">
        <w:rPr>
          <w:rFonts w:ascii="Arial" w:hAnsi="Arial" w:cs="Arial"/>
          <w:color w:val="auto"/>
        </w:rPr>
        <w:t xml:space="preserve"> out what action is to be taken where concerns </w:t>
      </w:r>
      <w:proofErr w:type="gramStart"/>
      <w:r w:rsidR="005504CE" w:rsidRPr="00A40885">
        <w:rPr>
          <w:rFonts w:ascii="Arial" w:hAnsi="Arial" w:cs="Arial"/>
          <w:color w:val="auto"/>
        </w:rPr>
        <w:t>arise</w:t>
      </w:r>
      <w:proofErr w:type="gramEnd"/>
      <w:r w:rsidR="005504CE" w:rsidRPr="00A40885">
        <w:rPr>
          <w:rFonts w:ascii="Arial" w:hAnsi="Arial" w:cs="Arial"/>
          <w:color w:val="auto"/>
        </w:rPr>
        <w:t xml:space="preserve"> or an allegation is reported in relation to members of staff, agency staff, volunteers and contractors. </w:t>
      </w:r>
    </w:p>
    <w:p w14:paraId="648E0A86" w14:textId="77777777" w:rsidR="005504CE" w:rsidRPr="00A40885" w:rsidRDefault="005504CE" w:rsidP="00181FA3">
      <w:pPr>
        <w:spacing w:after="0"/>
        <w:jc w:val="both"/>
        <w:rPr>
          <w:rFonts w:ascii="Arial" w:hAnsi="Arial" w:cs="Arial"/>
          <w:color w:val="auto"/>
        </w:rPr>
      </w:pPr>
    </w:p>
    <w:p w14:paraId="3836AF17" w14:textId="77777777" w:rsidR="005504CE" w:rsidRPr="00A40885" w:rsidRDefault="005504CE" w:rsidP="00181FA3">
      <w:pPr>
        <w:spacing w:after="0"/>
        <w:jc w:val="both"/>
        <w:rPr>
          <w:rFonts w:ascii="Arial" w:hAnsi="Arial" w:cs="Arial"/>
          <w:b/>
          <w:color w:val="auto"/>
        </w:rPr>
      </w:pPr>
      <w:r w:rsidRPr="00A40885">
        <w:rPr>
          <w:rFonts w:ascii="Arial" w:hAnsi="Arial" w:cs="Arial"/>
          <w:b/>
          <w:color w:val="auto"/>
        </w:rPr>
        <w:t>Dealing with low level concerns</w:t>
      </w:r>
    </w:p>
    <w:p w14:paraId="547D0CD4" w14:textId="77777777" w:rsidR="005504CE" w:rsidRPr="00A40885" w:rsidRDefault="005504CE" w:rsidP="00181FA3">
      <w:pPr>
        <w:spacing w:after="0"/>
        <w:jc w:val="both"/>
        <w:rPr>
          <w:rFonts w:ascii="Arial" w:hAnsi="Arial" w:cs="Arial"/>
          <w:color w:val="auto"/>
        </w:rPr>
      </w:pPr>
      <w:r w:rsidRPr="00A40885">
        <w:rPr>
          <w:rFonts w:ascii="Arial" w:hAnsi="Arial" w:cs="Arial"/>
          <w:color w:val="auto"/>
        </w:rPr>
        <w:t xml:space="preserve">A low-level concern involves incidents that do not reach the threshold of </w:t>
      </w:r>
      <w:proofErr w:type="gramStart"/>
      <w:r w:rsidRPr="00A40885">
        <w:rPr>
          <w:rFonts w:ascii="Arial" w:hAnsi="Arial" w:cs="Arial"/>
          <w:color w:val="auto"/>
        </w:rPr>
        <w:t>harm</w:t>
      </w:r>
      <w:proofErr w:type="gramEnd"/>
      <w:r w:rsidRPr="00A40885">
        <w:rPr>
          <w:rFonts w:ascii="Arial" w:hAnsi="Arial" w:cs="Arial"/>
          <w:color w:val="auto"/>
        </w:rPr>
        <w:t xml:space="preserve"> but which may indicate inappropriate behaviour that is inconsistent with expected standards of staff conduct. </w:t>
      </w:r>
    </w:p>
    <w:p w14:paraId="38BE7441" w14:textId="77777777" w:rsidR="005504CE" w:rsidRPr="00A40885" w:rsidRDefault="005504CE" w:rsidP="00181FA3">
      <w:pPr>
        <w:spacing w:after="0"/>
        <w:jc w:val="both"/>
        <w:rPr>
          <w:rFonts w:ascii="Arial" w:hAnsi="Arial" w:cs="Arial"/>
          <w:color w:val="auto"/>
        </w:rPr>
      </w:pPr>
    </w:p>
    <w:p w14:paraId="52B678B7" w14:textId="5B1D239F" w:rsidR="005504CE" w:rsidRPr="00A40885" w:rsidRDefault="001904C8" w:rsidP="00181FA3">
      <w:pPr>
        <w:spacing w:after="0"/>
        <w:jc w:val="both"/>
        <w:rPr>
          <w:rFonts w:ascii="Arial" w:hAnsi="Arial" w:cs="Arial"/>
          <w:color w:val="auto"/>
        </w:rPr>
      </w:pPr>
      <w:r w:rsidRPr="00A40885">
        <w:rPr>
          <w:rFonts w:ascii="Arial" w:hAnsi="Arial" w:cs="Arial"/>
          <w:color w:val="auto"/>
        </w:rPr>
        <w:t xml:space="preserve">Where staff conduct falls below expected standards giving rise to low-level concerns about appropriate boundaries and professional conduct, these should be reported to the designated safeguarding lead </w:t>
      </w:r>
      <w:r w:rsidR="008E05A0" w:rsidRPr="00A40885">
        <w:rPr>
          <w:rFonts w:ascii="Arial" w:hAnsi="Arial" w:cs="Arial"/>
          <w:color w:val="auto"/>
        </w:rPr>
        <w:t>and head teacher (the current DSL)</w:t>
      </w:r>
      <w:r w:rsidRPr="00A40885">
        <w:rPr>
          <w:rFonts w:ascii="Arial" w:hAnsi="Arial" w:cs="Arial"/>
          <w:color w:val="auto"/>
        </w:rPr>
        <w:t xml:space="preserve"> or other relevant members of staff to take appropriate action under safeguarding and staff conduct policies in order to help the staff member address issues and improve conduct. </w:t>
      </w:r>
      <w:r w:rsidR="005504CE" w:rsidRPr="00A40885">
        <w:rPr>
          <w:rFonts w:ascii="Arial" w:hAnsi="Arial" w:cs="Arial"/>
          <w:color w:val="auto"/>
        </w:rPr>
        <w:t>It is for the headteacher to decide on what action will be taken in consultation with the designated safeguarding lead or any other relevant member of staff.</w:t>
      </w:r>
    </w:p>
    <w:p w14:paraId="23315F01" w14:textId="77777777" w:rsidR="005504CE" w:rsidRPr="00A40885" w:rsidRDefault="005504CE" w:rsidP="00181FA3">
      <w:pPr>
        <w:spacing w:after="0"/>
        <w:jc w:val="both"/>
        <w:rPr>
          <w:rFonts w:ascii="Arial" w:hAnsi="Arial" w:cs="Arial"/>
          <w:color w:val="auto"/>
        </w:rPr>
      </w:pPr>
    </w:p>
    <w:p w14:paraId="3685DEA1" w14:textId="4B7DD9D5" w:rsidR="001904C8" w:rsidRPr="00A40885" w:rsidRDefault="005504CE" w:rsidP="00181FA3">
      <w:pPr>
        <w:spacing w:after="0"/>
        <w:jc w:val="both"/>
        <w:rPr>
          <w:rFonts w:ascii="Arial" w:hAnsi="Arial" w:cs="Arial"/>
          <w:color w:val="auto"/>
        </w:rPr>
      </w:pPr>
      <w:r w:rsidRPr="00A40885">
        <w:rPr>
          <w:rFonts w:ascii="Arial" w:hAnsi="Arial" w:cs="Arial"/>
          <w:color w:val="auto"/>
        </w:rPr>
        <w:t>Concerns about supply teachers or contractors will also be reported to the designated safeguarding lead who will liaise with their agency so that any patterns of behaviour may be identified and appropriate action taken.</w:t>
      </w:r>
    </w:p>
    <w:p w14:paraId="361AA59C" w14:textId="77777777" w:rsidR="005504CE" w:rsidRPr="00A40885" w:rsidRDefault="005504CE" w:rsidP="00181FA3">
      <w:pPr>
        <w:spacing w:after="0"/>
        <w:jc w:val="both"/>
        <w:rPr>
          <w:rFonts w:ascii="Arial" w:hAnsi="Arial" w:cs="Arial"/>
          <w:color w:val="auto"/>
        </w:rPr>
      </w:pPr>
    </w:p>
    <w:p w14:paraId="48BA89D9" w14:textId="77777777" w:rsidR="001904C8" w:rsidRPr="00A40885" w:rsidRDefault="001904C8" w:rsidP="00181FA3">
      <w:pPr>
        <w:spacing w:after="0"/>
        <w:jc w:val="both"/>
        <w:rPr>
          <w:rFonts w:ascii="Arial" w:hAnsi="Arial" w:cs="Arial"/>
          <w:color w:val="auto"/>
        </w:rPr>
      </w:pPr>
      <w:r w:rsidRPr="00A40885">
        <w:rPr>
          <w:rFonts w:ascii="Arial" w:hAnsi="Arial" w:cs="Arial"/>
          <w:color w:val="auto"/>
        </w:rPr>
        <w:t>Examples of behaviour and conduct that may be dealt with under these procedures include being over-friendly with pupils, using inappropriate language, contacting pupils via their social media sites or other behaviour that could be misinterpreted and lead to allegations against the staff member.</w:t>
      </w:r>
    </w:p>
    <w:p w14:paraId="37472EFC" w14:textId="77777777" w:rsidR="001904C8" w:rsidRPr="00A40885" w:rsidRDefault="001904C8" w:rsidP="00181FA3">
      <w:pPr>
        <w:spacing w:after="0"/>
        <w:jc w:val="both"/>
        <w:rPr>
          <w:rFonts w:ascii="Arial" w:hAnsi="Arial" w:cs="Arial"/>
          <w:color w:val="auto"/>
        </w:rPr>
      </w:pPr>
    </w:p>
    <w:p w14:paraId="40E25BA1" w14:textId="5F9CCDCD" w:rsidR="001904C8" w:rsidRPr="00A40885" w:rsidRDefault="001904C8" w:rsidP="00181FA3">
      <w:pPr>
        <w:spacing w:after="0"/>
        <w:jc w:val="both"/>
        <w:rPr>
          <w:rFonts w:ascii="Arial" w:hAnsi="Arial" w:cs="Arial"/>
          <w:color w:val="auto"/>
        </w:rPr>
      </w:pPr>
      <w:r w:rsidRPr="00A40885">
        <w:rPr>
          <w:rFonts w:ascii="Arial" w:hAnsi="Arial" w:cs="Arial"/>
          <w:color w:val="auto"/>
        </w:rPr>
        <w:t xml:space="preserve">In the interests of openness and transparency, Gloucester House will also encourage staff members to raise incidents where they felt their actions may have fallen below expected standards and may have been misinterpreted or compromising so that they have an opportunity to reflect on their behaviour.  </w:t>
      </w:r>
    </w:p>
    <w:p w14:paraId="46E20069" w14:textId="77777777" w:rsidR="001904C8" w:rsidRPr="00A40885" w:rsidRDefault="001904C8" w:rsidP="00181FA3">
      <w:pPr>
        <w:spacing w:after="0" w:line="276" w:lineRule="auto"/>
        <w:jc w:val="both"/>
        <w:rPr>
          <w:rFonts w:ascii="Arial" w:hAnsi="Arial" w:cs="Arial"/>
          <w:color w:val="auto"/>
        </w:rPr>
      </w:pPr>
    </w:p>
    <w:p w14:paraId="67369C93" w14:textId="6921BD59" w:rsidR="001904C8" w:rsidRPr="00A40885" w:rsidRDefault="001904C8" w:rsidP="00181FA3">
      <w:pPr>
        <w:spacing w:after="0" w:line="276" w:lineRule="auto"/>
        <w:jc w:val="both"/>
        <w:rPr>
          <w:rFonts w:ascii="Arial" w:hAnsi="Arial" w:cs="Arial"/>
          <w:color w:val="auto"/>
        </w:rPr>
      </w:pPr>
      <w:r w:rsidRPr="00A40885">
        <w:rPr>
          <w:rFonts w:ascii="Arial" w:hAnsi="Arial" w:cs="Arial"/>
          <w:color w:val="auto"/>
        </w:rPr>
        <w:t xml:space="preserve">The designated safeguarding lead will keep a record of all </w:t>
      </w:r>
      <w:r w:rsidR="00847F49" w:rsidRPr="00A40885">
        <w:rPr>
          <w:rFonts w:ascii="Arial" w:hAnsi="Arial" w:cs="Arial"/>
          <w:color w:val="auto"/>
        </w:rPr>
        <w:t>low-level</w:t>
      </w:r>
      <w:r w:rsidRPr="00A40885">
        <w:rPr>
          <w:rFonts w:ascii="Arial" w:hAnsi="Arial" w:cs="Arial"/>
          <w:color w:val="auto"/>
        </w:rPr>
        <w:t xml:space="preserve"> concerns about staff members in order to identify patterns of behaviour so that appropriate action can be taken in a timely manner, for example referral to the LADO. </w:t>
      </w:r>
    </w:p>
    <w:p w14:paraId="3521AAD7" w14:textId="77777777" w:rsidR="001904C8" w:rsidRPr="00A40885" w:rsidRDefault="001904C8" w:rsidP="00181FA3">
      <w:pPr>
        <w:spacing w:after="0" w:line="276" w:lineRule="auto"/>
        <w:jc w:val="both"/>
        <w:rPr>
          <w:rFonts w:ascii="Arial" w:hAnsi="Arial" w:cs="Arial"/>
          <w:color w:val="auto"/>
        </w:rPr>
      </w:pPr>
    </w:p>
    <w:p w14:paraId="67A3C21C" w14:textId="77777777" w:rsidR="001904C8" w:rsidRPr="00A40885" w:rsidRDefault="001904C8" w:rsidP="00181FA3">
      <w:pPr>
        <w:spacing w:after="0" w:line="276" w:lineRule="auto"/>
        <w:jc w:val="both"/>
        <w:rPr>
          <w:rFonts w:ascii="Arial" w:hAnsi="Arial" w:cs="Arial"/>
          <w:color w:val="auto"/>
        </w:rPr>
      </w:pPr>
      <w:r w:rsidRPr="00A40885">
        <w:rPr>
          <w:rFonts w:ascii="Arial" w:hAnsi="Arial" w:cs="Arial"/>
          <w:color w:val="auto"/>
        </w:rPr>
        <w:t xml:space="preserve">Records will include the nature of any complaint or concern, the name of the person raising the concern (unless they request anonymity) and the action taken. The records will be </w:t>
      </w:r>
      <w:proofErr w:type="gramStart"/>
      <w:r w:rsidRPr="00A40885">
        <w:rPr>
          <w:rFonts w:ascii="Arial" w:hAnsi="Arial" w:cs="Arial"/>
          <w:color w:val="auto"/>
        </w:rPr>
        <w:t>confidential</w:t>
      </w:r>
      <w:proofErr w:type="gramEnd"/>
      <w:r w:rsidRPr="00A40885">
        <w:rPr>
          <w:rFonts w:ascii="Arial" w:hAnsi="Arial" w:cs="Arial"/>
          <w:color w:val="auto"/>
        </w:rPr>
        <w:t xml:space="preserve"> and information may be included in any reference.</w:t>
      </w:r>
    </w:p>
    <w:p w14:paraId="105A9B5E" w14:textId="77777777" w:rsidR="001904C8" w:rsidRPr="00A40885" w:rsidRDefault="001904C8" w:rsidP="00181FA3">
      <w:pPr>
        <w:spacing w:after="0" w:line="276" w:lineRule="auto"/>
        <w:jc w:val="both"/>
        <w:rPr>
          <w:rFonts w:ascii="Arial" w:hAnsi="Arial" w:cs="Arial"/>
          <w:color w:val="auto"/>
        </w:rPr>
      </w:pPr>
    </w:p>
    <w:p w14:paraId="7A03ECDA" w14:textId="033D922C" w:rsidR="005504CE" w:rsidRPr="00A40885" w:rsidRDefault="005504CE" w:rsidP="00181FA3">
      <w:pPr>
        <w:spacing w:after="0" w:line="276" w:lineRule="auto"/>
        <w:jc w:val="both"/>
        <w:rPr>
          <w:rFonts w:ascii="Arial" w:hAnsi="Arial" w:cs="Arial"/>
          <w:color w:val="auto"/>
        </w:rPr>
      </w:pPr>
      <w:r w:rsidRPr="00A40885">
        <w:rPr>
          <w:rFonts w:ascii="Arial" w:hAnsi="Arial" w:cs="Arial"/>
          <w:color w:val="auto"/>
        </w:rPr>
        <w:t xml:space="preserve">Where it is unclear whether the threshold of harm has been reached with regard to an incident, the designated safeguarding lead may contact the LADO for advice on a “no names” basis in order to decide if concerns meet the harm threshold and should be referred to the LADO and dealt with under the </w:t>
      </w:r>
      <w:r w:rsidR="00847F49" w:rsidRPr="00A40885">
        <w:rPr>
          <w:rFonts w:ascii="Arial" w:hAnsi="Arial" w:cs="Arial"/>
          <w:color w:val="auto"/>
        </w:rPr>
        <w:t>allegation’s</w:t>
      </w:r>
      <w:r w:rsidRPr="00A40885">
        <w:rPr>
          <w:rFonts w:ascii="Arial" w:hAnsi="Arial" w:cs="Arial"/>
          <w:color w:val="auto"/>
        </w:rPr>
        <w:t xml:space="preserve"> procedures (see below). </w:t>
      </w:r>
    </w:p>
    <w:p w14:paraId="03A2684D" w14:textId="77777777" w:rsidR="005504CE" w:rsidRPr="00A40885" w:rsidRDefault="005504CE" w:rsidP="00181FA3">
      <w:pPr>
        <w:spacing w:after="0" w:line="276" w:lineRule="auto"/>
        <w:jc w:val="both"/>
        <w:rPr>
          <w:rFonts w:ascii="Arial" w:hAnsi="Arial" w:cs="Arial"/>
          <w:color w:val="auto"/>
        </w:rPr>
      </w:pPr>
      <w:hyperlink r:id="rId25" w:history="1">
        <w:r w:rsidRPr="00A40885">
          <w:rPr>
            <w:rStyle w:val="Hyperlink"/>
            <w:rFonts w:ascii="Arial" w:hAnsi="Arial" w:cs="Arial"/>
          </w:rPr>
          <w:t>Managing Alle</w:t>
        </w:r>
        <w:r w:rsidRPr="00A40885">
          <w:rPr>
            <w:rStyle w:val="Hyperlink"/>
            <w:rFonts w:ascii="Arial" w:hAnsi="Arial" w:cs="Arial"/>
          </w:rPr>
          <w:t>gations Against Staff and Volunteers &amp; LADO - Camden Safeguarding Children Partnership — CSCP</w:t>
        </w:r>
      </w:hyperlink>
    </w:p>
    <w:p w14:paraId="66958337" w14:textId="77777777" w:rsidR="00847F49" w:rsidRDefault="00847F49" w:rsidP="00181FA3">
      <w:pPr>
        <w:spacing w:after="0" w:line="276" w:lineRule="auto"/>
        <w:jc w:val="both"/>
        <w:rPr>
          <w:rFonts w:ascii="Arial" w:hAnsi="Arial" w:cs="Arial"/>
          <w:color w:val="auto"/>
        </w:rPr>
      </w:pPr>
    </w:p>
    <w:p w14:paraId="6517E084" w14:textId="0B34CF58" w:rsidR="005504CE" w:rsidRPr="00A40885" w:rsidRDefault="00847F49" w:rsidP="00181FA3">
      <w:pPr>
        <w:spacing w:after="0" w:line="276" w:lineRule="auto"/>
        <w:jc w:val="both"/>
        <w:rPr>
          <w:rFonts w:ascii="Arial" w:hAnsi="Arial" w:cs="Arial"/>
          <w:color w:val="auto"/>
        </w:rPr>
      </w:pPr>
      <w:r>
        <w:rPr>
          <w:rFonts w:ascii="Arial" w:hAnsi="Arial" w:cs="Arial"/>
          <w:color w:val="auto"/>
        </w:rPr>
        <w:t xml:space="preserve">Gloucester House </w:t>
      </w:r>
      <w:r w:rsidR="005504CE" w:rsidRPr="00A40885">
        <w:rPr>
          <w:rFonts w:ascii="Arial" w:hAnsi="Arial" w:cs="Arial"/>
          <w:color w:val="auto"/>
        </w:rPr>
        <w:t>may also refer to the LADO network thresholds document for guidance on what incidents may require a referral to the LADO.</w:t>
      </w:r>
    </w:p>
    <w:p w14:paraId="600D1CEA" w14:textId="77777777" w:rsidR="005504CE" w:rsidRPr="00A40885" w:rsidRDefault="005504CE" w:rsidP="00181FA3">
      <w:pPr>
        <w:spacing w:after="0" w:line="276" w:lineRule="auto"/>
        <w:jc w:val="both"/>
        <w:rPr>
          <w:rFonts w:ascii="Arial" w:hAnsi="Arial" w:cs="Arial"/>
          <w:color w:val="auto"/>
        </w:rPr>
      </w:pPr>
      <w:hyperlink r:id="rId26" w:history="1">
        <w:r w:rsidRPr="00A40885">
          <w:rPr>
            <w:rStyle w:val="Hyperlink"/>
            <w:rFonts w:ascii="Arial" w:hAnsi="Arial" w:cs="Arial"/>
          </w:rPr>
          <w:t>LADO Threshold Document – national-lad</w:t>
        </w:r>
        <w:r w:rsidRPr="00A40885">
          <w:rPr>
            <w:rStyle w:val="Hyperlink"/>
            <w:rFonts w:ascii="Arial" w:hAnsi="Arial" w:cs="Arial"/>
          </w:rPr>
          <w:t>o-network.co.uk</w:t>
        </w:r>
      </w:hyperlink>
    </w:p>
    <w:p w14:paraId="5178DF11" w14:textId="77777777" w:rsidR="001904C8" w:rsidRPr="00A40885" w:rsidRDefault="001904C8" w:rsidP="00181FA3">
      <w:pPr>
        <w:spacing w:after="0" w:line="276" w:lineRule="auto"/>
        <w:jc w:val="both"/>
        <w:rPr>
          <w:rFonts w:ascii="Arial" w:hAnsi="Arial" w:cs="Arial"/>
          <w:color w:val="auto"/>
        </w:rPr>
      </w:pPr>
    </w:p>
    <w:p w14:paraId="2EE4C196" w14:textId="25B094B7" w:rsidR="005504CE" w:rsidRDefault="005504CE" w:rsidP="00181FA3">
      <w:pPr>
        <w:spacing w:after="0" w:line="276" w:lineRule="auto"/>
        <w:jc w:val="both"/>
        <w:rPr>
          <w:rFonts w:ascii="Arial" w:hAnsi="Arial" w:cs="Arial"/>
          <w:b/>
          <w:bCs/>
          <w:iCs/>
          <w:color w:val="auto"/>
        </w:rPr>
      </w:pPr>
      <w:r w:rsidRPr="00A40885">
        <w:rPr>
          <w:rFonts w:ascii="Arial" w:hAnsi="Arial" w:cs="Arial"/>
          <w:b/>
          <w:bCs/>
          <w:iCs/>
          <w:color w:val="auto"/>
        </w:rPr>
        <w:t>Dealing with allegations</w:t>
      </w:r>
    </w:p>
    <w:p w14:paraId="7586CB7B" w14:textId="77777777" w:rsidR="00A40885" w:rsidRPr="00A40885" w:rsidRDefault="00A40885" w:rsidP="00181FA3">
      <w:pPr>
        <w:spacing w:after="0" w:line="276" w:lineRule="auto"/>
        <w:jc w:val="both"/>
        <w:rPr>
          <w:rFonts w:ascii="Arial" w:hAnsi="Arial" w:cs="Arial"/>
          <w:b/>
          <w:bCs/>
          <w:iCs/>
          <w:color w:val="auto"/>
        </w:rPr>
      </w:pPr>
    </w:p>
    <w:p w14:paraId="64F62449" w14:textId="0245FE2F" w:rsidR="005504CE" w:rsidRDefault="005504CE" w:rsidP="00181FA3">
      <w:pPr>
        <w:spacing w:after="0" w:line="276" w:lineRule="auto"/>
        <w:jc w:val="both"/>
        <w:rPr>
          <w:rFonts w:ascii="Arial" w:hAnsi="Arial" w:cs="Arial"/>
          <w:color w:val="auto"/>
        </w:rPr>
      </w:pPr>
      <w:r w:rsidRPr="00A40885">
        <w:rPr>
          <w:rFonts w:ascii="Arial" w:hAnsi="Arial" w:cs="Arial"/>
          <w:color w:val="auto"/>
        </w:rPr>
        <w:t xml:space="preserve">An </w:t>
      </w:r>
      <w:r w:rsidRPr="00A40885">
        <w:rPr>
          <w:rFonts w:ascii="Arial" w:hAnsi="Arial" w:cs="Arial"/>
          <w:b/>
          <w:bCs/>
          <w:color w:val="auto"/>
        </w:rPr>
        <w:t>allegation</w:t>
      </w:r>
      <w:r w:rsidRPr="00A40885">
        <w:rPr>
          <w:rFonts w:ascii="Arial" w:hAnsi="Arial" w:cs="Arial"/>
          <w:color w:val="auto"/>
        </w:rPr>
        <w:t xml:space="preserve"> involves incidents that may have met the threshold of harm where the person has:</w:t>
      </w:r>
    </w:p>
    <w:p w14:paraId="1A377CD2" w14:textId="77777777" w:rsidR="00A40885" w:rsidRPr="00A40885" w:rsidRDefault="00A40885" w:rsidP="00181FA3">
      <w:pPr>
        <w:spacing w:after="0" w:line="276" w:lineRule="auto"/>
        <w:jc w:val="both"/>
        <w:rPr>
          <w:rFonts w:ascii="Arial" w:hAnsi="Arial" w:cs="Arial"/>
          <w:color w:val="auto"/>
        </w:rPr>
      </w:pPr>
    </w:p>
    <w:p w14:paraId="51DAFE0D" w14:textId="0DCD8F7D" w:rsidR="005504CE" w:rsidRPr="00A40885" w:rsidRDefault="005504CE" w:rsidP="00181FA3">
      <w:pPr>
        <w:numPr>
          <w:ilvl w:val="0"/>
          <w:numId w:val="22"/>
        </w:numPr>
        <w:spacing w:after="0" w:line="276" w:lineRule="auto"/>
        <w:jc w:val="both"/>
        <w:rPr>
          <w:rFonts w:ascii="Arial" w:hAnsi="Arial" w:cs="Arial"/>
          <w:color w:val="auto"/>
        </w:rPr>
      </w:pPr>
      <w:r w:rsidRPr="00A40885">
        <w:rPr>
          <w:rFonts w:ascii="Arial" w:hAnsi="Arial" w:cs="Arial"/>
          <w:color w:val="auto"/>
        </w:rPr>
        <w:t xml:space="preserve">behaved in a way that has harmed a </w:t>
      </w:r>
      <w:r w:rsidR="00847F49">
        <w:rPr>
          <w:rFonts w:ascii="Arial" w:hAnsi="Arial" w:cs="Arial"/>
          <w:color w:val="auto"/>
        </w:rPr>
        <w:t>pupil</w:t>
      </w:r>
      <w:r w:rsidRPr="00A40885">
        <w:rPr>
          <w:rFonts w:ascii="Arial" w:hAnsi="Arial" w:cs="Arial"/>
          <w:color w:val="auto"/>
        </w:rPr>
        <w:t xml:space="preserve">, or may have harmed a </w:t>
      </w:r>
      <w:r w:rsidR="00847F49">
        <w:rPr>
          <w:rFonts w:ascii="Arial" w:hAnsi="Arial" w:cs="Arial"/>
          <w:color w:val="auto"/>
        </w:rPr>
        <w:t>pupil</w:t>
      </w:r>
      <w:r w:rsidRPr="00A40885">
        <w:rPr>
          <w:rFonts w:ascii="Arial" w:hAnsi="Arial" w:cs="Arial"/>
          <w:color w:val="auto"/>
        </w:rPr>
        <w:t xml:space="preserve"> and/or:</w:t>
      </w:r>
    </w:p>
    <w:p w14:paraId="59512A63" w14:textId="2AE6976B" w:rsidR="005504CE" w:rsidRPr="00A40885" w:rsidRDefault="005504CE" w:rsidP="00181FA3">
      <w:pPr>
        <w:numPr>
          <w:ilvl w:val="0"/>
          <w:numId w:val="22"/>
        </w:numPr>
        <w:spacing w:after="0" w:line="276" w:lineRule="auto"/>
        <w:jc w:val="both"/>
        <w:rPr>
          <w:rFonts w:ascii="Arial" w:hAnsi="Arial" w:cs="Arial"/>
          <w:color w:val="auto"/>
        </w:rPr>
      </w:pPr>
      <w:r w:rsidRPr="00A40885">
        <w:rPr>
          <w:rFonts w:ascii="Arial" w:hAnsi="Arial" w:cs="Arial"/>
          <w:color w:val="auto"/>
        </w:rPr>
        <w:t xml:space="preserve">possibly committed a criminal offence against or related to a </w:t>
      </w:r>
      <w:r w:rsidR="00847F49">
        <w:rPr>
          <w:rFonts w:ascii="Arial" w:hAnsi="Arial" w:cs="Arial"/>
          <w:color w:val="auto"/>
        </w:rPr>
        <w:t>pupil</w:t>
      </w:r>
      <w:r w:rsidRPr="00A40885">
        <w:rPr>
          <w:rFonts w:ascii="Arial" w:hAnsi="Arial" w:cs="Arial"/>
          <w:color w:val="auto"/>
        </w:rPr>
        <w:t>, and/or:</w:t>
      </w:r>
    </w:p>
    <w:p w14:paraId="19D406DD" w14:textId="2C5E8AD6" w:rsidR="005504CE" w:rsidRPr="00A40885" w:rsidRDefault="005504CE" w:rsidP="00181FA3">
      <w:pPr>
        <w:numPr>
          <w:ilvl w:val="0"/>
          <w:numId w:val="22"/>
        </w:numPr>
        <w:spacing w:after="0" w:line="276" w:lineRule="auto"/>
        <w:jc w:val="both"/>
        <w:rPr>
          <w:rFonts w:ascii="Arial" w:hAnsi="Arial" w:cs="Arial"/>
          <w:color w:val="auto"/>
        </w:rPr>
      </w:pPr>
      <w:r w:rsidRPr="00A40885">
        <w:rPr>
          <w:rFonts w:ascii="Arial" w:hAnsi="Arial" w:cs="Arial"/>
          <w:color w:val="auto"/>
        </w:rPr>
        <w:t xml:space="preserve">behaved towards a </w:t>
      </w:r>
      <w:r w:rsidR="00847F49">
        <w:rPr>
          <w:rFonts w:ascii="Arial" w:hAnsi="Arial" w:cs="Arial"/>
          <w:color w:val="auto"/>
        </w:rPr>
        <w:t xml:space="preserve">pupil </w:t>
      </w:r>
      <w:r w:rsidRPr="00A40885">
        <w:rPr>
          <w:rFonts w:ascii="Arial" w:hAnsi="Arial" w:cs="Arial"/>
          <w:color w:val="auto"/>
        </w:rPr>
        <w:t xml:space="preserve">in a way that indicates he or she may pose a risk of harm to </w:t>
      </w:r>
      <w:r w:rsidR="00847F49">
        <w:rPr>
          <w:rFonts w:ascii="Arial" w:hAnsi="Arial" w:cs="Arial"/>
          <w:color w:val="auto"/>
        </w:rPr>
        <w:t>pupil</w:t>
      </w:r>
      <w:r w:rsidRPr="00A40885">
        <w:rPr>
          <w:rFonts w:ascii="Arial" w:hAnsi="Arial" w:cs="Arial"/>
          <w:color w:val="auto"/>
        </w:rPr>
        <w:t xml:space="preserve"> and/or:</w:t>
      </w:r>
    </w:p>
    <w:p w14:paraId="7617F92A" w14:textId="2D5C4DE2" w:rsidR="005504CE" w:rsidRPr="00A40885" w:rsidRDefault="005504CE" w:rsidP="00181FA3">
      <w:pPr>
        <w:numPr>
          <w:ilvl w:val="0"/>
          <w:numId w:val="22"/>
        </w:numPr>
        <w:spacing w:after="0" w:line="276" w:lineRule="auto"/>
        <w:jc w:val="both"/>
        <w:rPr>
          <w:rFonts w:ascii="Arial" w:hAnsi="Arial" w:cs="Arial"/>
          <w:color w:val="auto"/>
        </w:rPr>
      </w:pPr>
      <w:r w:rsidRPr="00A40885">
        <w:rPr>
          <w:rFonts w:ascii="Arial" w:hAnsi="Arial" w:cs="Arial"/>
          <w:color w:val="auto"/>
        </w:rPr>
        <w:t xml:space="preserve">behaved or may have behaved in a way that indicates they may not be suitable to work with </w:t>
      </w:r>
      <w:r w:rsidR="00847F49">
        <w:rPr>
          <w:rFonts w:ascii="Arial" w:hAnsi="Arial" w:cs="Arial"/>
          <w:color w:val="auto"/>
        </w:rPr>
        <w:t>pupils</w:t>
      </w:r>
      <w:r w:rsidRPr="00A40885">
        <w:rPr>
          <w:rFonts w:ascii="Arial" w:hAnsi="Arial" w:cs="Arial"/>
          <w:color w:val="auto"/>
        </w:rPr>
        <w:t>.</w:t>
      </w:r>
    </w:p>
    <w:p w14:paraId="401262D0" w14:textId="77777777" w:rsidR="005504CE" w:rsidRPr="00A40885" w:rsidRDefault="005504CE" w:rsidP="00181FA3">
      <w:pPr>
        <w:spacing w:after="0" w:line="276" w:lineRule="auto"/>
        <w:jc w:val="both"/>
        <w:rPr>
          <w:rFonts w:ascii="Arial" w:hAnsi="Arial" w:cs="Arial"/>
          <w:color w:val="auto"/>
        </w:rPr>
      </w:pPr>
    </w:p>
    <w:p w14:paraId="2C2B2376" w14:textId="570212D3" w:rsidR="005504CE" w:rsidRPr="00A40885" w:rsidRDefault="001904C8" w:rsidP="00181FA3">
      <w:pPr>
        <w:spacing w:after="0" w:line="276" w:lineRule="auto"/>
        <w:jc w:val="both"/>
        <w:rPr>
          <w:rFonts w:ascii="Arial" w:hAnsi="Arial" w:cs="Arial"/>
          <w:color w:val="auto"/>
        </w:rPr>
      </w:pPr>
      <w:r w:rsidRPr="00A40885">
        <w:rPr>
          <w:rFonts w:ascii="Arial" w:hAnsi="Arial" w:cs="Arial"/>
          <w:color w:val="auto"/>
        </w:rPr>
        <w:t xml:space="preserve">In the event that an </w:t>
      </w:r>
      <w:r w:rsidRPr="00A40885">
        <w:rPr>
          <w:rFonts w:ascii="Arial" w:hAnsi="Arial" w:cs="Arial"/>
          <w:b/>
          <w:bCs/>
          <w:color w:val="auto"/>
        </w:rPr>
        <w:t>allegation</w:t>
      </w:r>
      <w:r w:rsidRPr="00A40885">
        <w:rPr>
          <w:rFonts w:ascii="Arial" w:hAnsi="Arial" w:cs="Arial"/>
          <w:color w:val="auto"/>
        </w:rPr>
        <w:t xml:space="preserve"> is made against a member of staff or volunteer, including a member of staff who is not directly employed by </w:t>
      </w:r>
      <w:r w:rsidR="00847F49">
        <w:rPr>
          <w:rFonts w:ascii="Arial" w:hAnsi="Arial" w:cs="Arial"/>
          <w:color w:val="auto"/>
        </w:rPr>
        <w:t xml:space="preserve">Gloucester House </w:t>
      </w:r>
      <w:r w:rsidRPr="00A40885">
        <w:rPr>
          <w:rFonts w:ascii="Arial" w:hAnsi="Arial" w:cs="Arial"/>
          <w:color w:val="auto"/>
        </w:rPr>
        <w:t xml:space="preserve">such as a supply teacher, and the allegation involves possible harm to a pupil or raises questions about the suitability of the staff member to work with </w:t>
      </w:r>
      <w:r w:rsidR="00847F49">
        <w:rPr>
          <w:rFonts w:ascii="Arial" w:hAnsi="Arial" w:cs="Arial"/>
          <w:color w:val="auto"/>
        </w:rPr>
        <w:t>pupils</w:t>
      </w:r>
      <w:r w:rsidR="00523549" w:rsidRPr="00A40885">
        <w:rPr>
          <w:rFonts w:ascii="Arial" w:hAnsi="Arial" w:cs="Arial"/>
          <w:color w:val="auto"/>
        </w:rPr>
        <w:t>,</w:t>
      </w:r>
      <w:r w:rsidRPr="00A40885">
        <w:rPr>
          <w:rFonts w:ascii="Arial" w:hAnsi="Arial" w:cs="Arial"/>
          <w:color w:val="auto"/>
        </w:rPr>
        <w:t xml:space="preserve"> </w:t>
      </w:r>
      <w:r w:rsidR="00847F49">
        <w:rPr>
          <w:rFonts w:ascii="Arial" w:hAnsi="Arial" w:cs="Arial"/>
          <w:color w:val="auto"/>
        </w:rPr>
        <w:t xml:space="preserve">Gloucester House </w:t>
      </w:r>
      <w:r w:rsidRPr="00A40885">
        <w:rPr>
          <w:rFonts w:ascii="Arial" w:hAnsi="Arial" w:cs="Arial"/>
          <w:color w:val="auto"/>
        </w:rPr>
        <w:t xml:space="preserve">will follow Camden’s </w:t>
      </w:r>
      <w:r w:rsidRPr="00A40885">
        <w:rPr>
          <w:rFonts w:ascii="Arial" w:hAnsi="Arial" w:cs="Arial"/>
          <w:i/>
          <w:color w:val="auto"/>
        </w:rPr>
        <w:t xml:space="preserve">“Guidance for the management of an allegation against a member of staff”. </w:t>
      </w:r>
      <w:hyperlink r:id="rId27" w:history="1">
        <w:r w:rsidR="005504CE" w:rsidRPr="00A40885">
          <w:rPr>
            <w:rStyle w:val="Hyperlink"/>
            <w:rFonts w:ascii="Arial" w:hAnsi="Arial" w:cs="Arial"/>
          </w:rPr>
          <w:t>Managing Allegations</w:t>
        </w:r>
        <w:r w:rsidR="005504CE" w:rsidRPr="00A40885">
          <w:rPr>
            <w:rStyle w:val="Hyperlink"/>
            <w:rFonts w:ascii="Arial" w:hAnsi="Arial" w:cs="Arial"/>
          </w:rPr>
          <w:t xml:space="preserve"> Against Staff and Volunteers &amp; LADO - Camden Safeguarding Children Partnership — CSCP</w:t>
        </w:r>
      </w:hyperlink>
    </w:p>
    <w:p w14:paraId="2DB89AFD" w14:textId="702F78E1" w:rsidR="002F61D6" w:rsidRPr="00A40885" w:rsidRDefault="002F61D6" w:rsidP="00A40885">
      <w:pPr>
        <w:spacing w:line="276" w:lineRule="auto"/>
        <w:ind w:left="0" w:firstLine="0"/>
        <w:jc w:val="both"/>
        <w:rPr>
          <w:rStyle w:val="Hyperlink"/>
          <w:rFonts w:ascii="Arial" w:hAnsi="Arial" w:cs="Arial"/>
        </w:rPr>
      </w:pPr>
    </w:p>
    <w:p w14:paraId="1B9F7361" w14:textId="7EEF3052" w:rsidR="002F61D6" w:rsidRPr="00A40885" w:rsidRDefault="002F61D6" w:rsidP="00181FA3">
      <w:pPr>
        <w:spacing w:after="0" w:line="276" w:lineRule="auto"/>
        <w:jc w:val="both"/>
        <w:rPr>
          <w:rFonts w:ascii="Arial" w:hAnsi="Arial" w:cs="Arial"/>
          <w:color w:val="auto"/>
        </w:rPr>
      </w:pPr>
      <w:r w:rsidRPr="00A40885">
        <w:rPr>
          <w:rFonts w:ascii="Arial" w:hAnsi="Arial" w:cs="Arial"/>
          <w:color w:val="auto"/>
        </w:rPr>
        <w:t xml:space="preserve">The </w:t>
      </w:r>
      <w:r w:rsidR="001904C8" w:rsidRPr="00A40885">
        <w:rPr>
          <w:rFonts w:ascii="Arial" w:hAnsi="Arial" w:cs="Arial"/>
          <w:color w:val="auto"/>
        </w:rPr>
        <w:t>Steering</w:t>
      </w:r>
      <w:r w:rsidR="00BC5EC7" w:rsidRPr="00A40885">
        <w:rPr>
          <w:rFonts w:ascii="Arial" w:hAnsi="Arial" w:cs="Arial"/>
          <w:color w:val="auto"/>
        </w:rPr>
        <w:t xml:space="preserve"> Committee</w:t>
      </w:r>
      <w:r w:rsidR="001904C8" w:rsidRPr="00A40885">
        <w:rPr>
          <w:rFonts w:ascii="Arial" w:hAnsi="Arial" w:cs="Arial"/>
          <w:color w:val="auto"/>
        </w:rPr>
        <w:t xml:space="preserve"> will</w:t>
      </w:r>
      <w:r w:rsidRPr="00A40885">
        <w:rPr>
          <w:rFonts w:ascii="Arial" w:hAnsi="Arial" w:cs="Arial"/>
          <w:color w:val="auto"/>
        </w:rPr>
        <w:t xml:space="preserve"> appoint the head teacher as the school representative for the purposes of the allegations procedures and who will link with the Local Authority Designated Officer (LADO) for all allegations raised. A further staff member will be identified as their deputy to act in their absence or if allegations are made against the responsible staff member.</w:t>
      </w:r>
    </w:p>
    <w:p w14:paraId="4F1A225C" w14:textId="77777777" w:rsidR="002F61D6" w:rsidRPr="00A40885" w:rsidRDefault="002F61D6" w:rsidP="00181FA3">
      <w:pPr>
        <w:spacing w:after="0" w:line="276" w:lineRule="auto"/>
        <w:jc w:val="both"/>
        <w:rPr>
          <w:rFonts w:ascii="Arial" w:hAnsi="Arial" w:cs="Arial"/>
          <w:color w:val="auto"/>
        </w:rPr>
      </w:pPr>
    </w:p>
    <w:p w14:paraId="7E227BE2" w14:textId="152ACF2A" w:rsidR="00A40885" w:rsidRDefault="002F61D6" w:rsidP="00A40885">
      <w:pPr>
        <w:spacing w:after="0" w:line="276" w:lineRule="auto"/>
        <w:jc w:val="both"/>
        <w:rPr>
          <w:rFonts w:ascii="Arial" w:hAnsi="Arial" w:cs="Arial"/>
          <w:color w:val="auto"/>
        </w:rPr>
      </w:pPr>
      <w:r w:rsidRPr="00A40885">
        <w:rPr>
          <w:rFonts w:ascii="Arial" w:hAnsi="Arial" w:cs="Arial"/>
          <w:color w:val="auto"/>
        </w:rPr>
        <w:t xml:space="preserve">All allegations in relation to staff members will be referred to the head teacher; allegations against the head teacher will be referred to the Steering </w:t>
      </w:r>
      <w:r w:rsidR="00BD2D4A" w:rsidRPr="00A40885">
        <w:rPr>
          <w:rFonts w:ascii="Arial" w:hAnsi="Arial" w:cs="Arial"/>
          <w:color w:val="auto"/>
        </w:rPr>
        <w:t>Committee</w:t>
      </w:r>
      <w:r w:rsidRPr="00A40885">
        <w:rPr>
          <w:rFonts w:ascii="Arial" w:hAnsi="Arial" w:cs="Arial"/>
          <w:color w:val="auto"/>
        </w:rPr>
        <w:t>.</w:t>
      </w:r>
    </w:p>
    <w:p w14:paraId="7FED10E3" w14:textId="77777777" w:rsidR="00A40885" w:rsidRDefault="00A40885" w:rsidP="00A40885">
      <w:pPr>
        <w:spacing w:after="0" w:line="276" w:lineRule="auto"/>
        <w:jc w:val="both"/>
        <w:rPr>
          <w:rFonts w:ascii="Arial" w:hAnsi="Arial" w:cs="Arial"/>
          <w:color w:val="auto"/>
        </w:rPr>
      </w:pPr>
    </w:p>
    <w:p w14:paraId="117B7542" w14:textId="77777777" w:rsidR="00A40885" w:rsidRDefault="00A40885" w:rsidP="00A40885">
      <w:pPr>
        <w:spacing w:after="0" w:line="276" w:lineRule="auto"/>
        <w:jc w:val="both"/>
        <w:rPr>
          <w:rFonts w:ascii="Arial" w:hAnsi="Arial" w:cs="Arial"/>
          <w:color w:val="auto"/>
        </w:rPr>
      </w:pPr>
    </w:p>
    <w:p w14:paraId="21DE1387" w14:textId="77777777" w:rsidR="00A40885" w:rsidRDefault="00A40885" w:rsidP="00A40885">
      <w:pPr>
        <w:spacing w:after="0" w:line="276" w:lineRule="auto"/>
        <w:jc w:val="both"/>
        <w:rPr>
          <w:rFonts w:ascii="Arial" w:hAnsi="Arial" w:cs="Arial"/>
          <w:color w:val="auto"/>
        </w:rPr>
      </w:pPr>
    </w:p>
    <w:p w14:paraId="5B987CC4" w14:textId="77777777" w:rsidR="00F115C2" w:rsidRDefault="00F115C2" w:rsidP="00A40885">
      <w:pPr>
        <w:spacing w:after="0" w:line="276" w:lineRule="auto"/>
        <w:jc w:val="both"/>
        <w:rPr>
          <w:rFonts w:ascii="Arial" w:hAnsi="Arial" w:cs="Arial"/>
          <w:color w:val="auto"/>
        </w:rPr>
      </w:pPr>
    </w:p>
    <w:p w14:paraId="33D88851" w14:textId="77777777" w:rsidR="00F115C2" w:rsidRDefault="00F115C2" w:rsidP="00A40885">
      <w:pPr>
        <w:spacing w:after="0" w:line="276" w:lineRule="auto"/>
        <w:jc w:val="both"/>
        <w:rPr>
          <w:rFonts w:ascii="Arial" w:hAnsi="Arial" w:cs="Arial"/>
          <w:color w:val="auto"/>
        </w:rPr>
      </w:pPr>
    </w:p>
    <w:p w14:paraId="26F51BFB" w14:textId="77777777" w:rsidR="00F115C2" w:rsidRDefault="00F115C2" w:rsidP="00A40885">
      <w:pPr>
        <w:spacing w:after="0" w:line="276" w:lineRule="auto"/>
        <w:jc w:val="both"/>
        <w:rPr>
          <w:rFonts w:ascii="Arial" w:hAnsi="Arial" w:cs="Arial"/>
          <w:color w:val="auto"/>
        </w:rPr>
      </w:pPr>
    </w:p>
    <w:p w14:paraId="6B6DCC23" w14:textId="77777777" w:rsidR="00F115C2" w:rsidRDefault="00F115C2" w:rsidP="00A40885">
      <w:pPr>
        <w:spacing w:after="0" w:line="276" w:lineRule="auto"/>
        <w:jc w:val="both"/>
        <w:rPr>
          <w:rFonts w:ascii="Arial" w:hAnsi="Arial" w:cs="Arial"/>
          <w:color w:val="auto"/>
        </w:rPr>
      </w:pPr>
    </w:p>
    <w:p w14:paraId="55CA7BB6" w14:textId="77777777" w:rsidR="00A40885" w:rsidRDefault="00A40885" w:rsidP="00A40885">
      <w:pPr>
        <w:spacing w:after="0" w:line="276" w:lineRule="auto"/>
        <w:jc w:val="both"/>
        <w:rPr>
          <w:rFonts w:ascii="Arial" w:hAnsi="Arial" w:cs="Arial"/>
          <w:color w:val="auto"/>
        </w:rPr>
      </w:pPr>
    </w:p>
    <w:p w14:paraId="28D6A82B" w14:textId="77777777" w:rsidR="00A40885" w:rsidRPr="00A40885" w:rsidRDefault="00A40885" w:rsidP="00A40885">
      <w:pPr>
        <w:spacing w:after="0" w:line="276" w:lineRule="auto"/>
        <w:jc w:val="both"/>
        <w:rPr>
          <w:rFonts w:ascii="Arial" w:hAnsi="Arial" w:cs="Arial"/>
          <w:color w:val="auto"/>
        </w:rPr>
      </w:pPr>
    </w:p>
    <w:p w14:paraId="62CF4F05" w14:textId="6FC89C56" w:rsidR="003E04D1" w:rsidRPr="00A40885" w:rsidRDefault="00ED0676" w:rsidP="008B60EE">
      <w:pPr>
        <w:pStyle w:val="Heading3"/>
      </w:pPr>
      <w:r w:rsidRPr="00A40885">
        <w:t>5.4</w:t>
      </w:r>
      <w:r w:rsidR="003E04D1" w:rsidRPr="00A40885">
        <w:tab/>
        <w:t>Providing intimate or personal care to pupils</w:t>
      </w:r>
    </w:p>
    <w:p w14:paraId="4617618F" w14:textId="77777777" w:rsidR="003E04D1" w:rsidRPr="00A40885" w:rsidRDefault="003E04D1" w:rsidP="00181FA3">
      <w:pPr>
        <w:ind w:left="0" w:firstLine="0"/>
        <w:jc w:val="both"/>
        <w:rPr>
          <w:rFonts w:ascii="Arial" w:hAnsi="Arial" w:cs="Arial"/>
          <w:b/>
        </w:rPr>
      </w:pPr>
    </w:p>
    <w:p w14:paraId="70064716" w14:textId="5CF654B3" w:rsidR="001904C8" w:rsidRPr="00A40885" w:rsidRDefault="001904C8" w:rsidP="00181FA3">
      <w:pPr>
        <w:spacing w:after="0" w:line="276" w:lineRule="auto"/>
        <w:jc w:val="both"/>
        <w:rPr>
          <w:rFonts w:ascii="Arial" w:hAnsi="Arial" w:cs="Arial"/>
          <w:color w:val="auto"/>
        </w:rPr>
      </w:pPr>
      <w:r w:rsidRPr="00A40885">
        <w:rPr>
          <w:rFonts w:ascii="Arial" w:hAnsi="Arial" w:cs="Arial"/>
          <w:color w:val="auto"/>
        </w:rPr>
        <w:t xml:space="preserve">Staff may occasionally need to provide intimate or personal care </w:t>
      </w:r>
      <w:r w:rsidR="00847F49" w:rsidRPr="00A40885">
        <w:rPr>
          <w:rFonts w:ascii="Arial" w:hAnsi="Arial" w:cs="Arial"/>
          <w:color w:val="auto"/>
        </w:rPr>
        <w:t>to pupils</w:t>
      </w:r>
      <w:r w:rsidRPr="00A40885">
        <w:rPr>
          <w:rFonts w:ascii="Arial" w:hAnsi="Arial" w:cs="Arial"/>
          <w:color w:val="auto"/>
        </w:rPr>
        <w:t xml:space="preserve">, for example helping a </w:t>
      </w:r>
      <w:r w:rsidR="00847F49">
        <w:rPr>
          <w:rFonts w:ascii="Arial" w:hAnsi="Arial" w:cs="Arial"/>
          <w:color w:val="auto"/>
        </w:rPr>
        <w:t>pupil</w:t>
      </w:r>
      <w:r w:rsidRPr="00A40885">
        <w:rPr>
          <w:rFonts w:ascii="Arial" w:hAnsi="Arial" w:cs="Arial"/>
          <w:color w:val="auto"/>
        </w:rPr>
        <w:t xml:space="preserve"> who has soiled themselves or supervising pupils who are changing for P.E.</w:t>
      </w:r>
    </w:p>
    <w:p w14:paraId="545B3E24" w14:textId="77777777" w:rsidR="001904C8" w:rsidRPr="00A40885" w:rsidRDefault="001904C8" w:rsidP="00181FA3">
      <w:pPr>
        <w:spacing w:after="0" w:line="276" w:lineRule="auto"/>
        <w:jc w:val="both"/>
        <w:rPr>
          <w:rFonts w:ascii="Arial" w:hAnsi="Arial" w:cs="Arial"/>
          <w:color w:val="auto"/>
        </w:rPr>
      </w:pPr>
    </w:p>
    <w:p w14:paraId="45C53E73" w14:textId="00F6B9CE" w:rsidR="001904C8" w:rsidRPr="00A40885" w:rsidRDefault="001904C8" w:rsidP="00181FA3">
      <w:pPr>
        <w:spacing w:after="0" w:line="276" w:lineRule="auto"/>
        <w:jc w:val="both"/>
        <w:rPr>
          <w:rFonts w:ascii="Arial" w:hAnsi="Arial" w:cs="Arial"/>
          <w:color w:val="auto"/>
        </w:rPr>
      </w:pPr>
      <w:r w:rsidRPr="00A40885">
        <w:rPr>
          <w:rFonts w:ascii="Arial" w:hAnsi="Arial" w:cs="Arial"/>
          <w:color w:val="auto"/>
        </w:rPr>
        <w:t xml:space="preserve">In order to promote safe working practices for staff and to ensure </w:t>
      </w:r>
      <w:r w:rsidR="00030DDB">
        <w:rPr>
          <w:rFonts w:ascii="Arial" w:hAnsi="Arial" w:cs="Arial"/>
          <w:color w:val="auto"/>
        </w:rPr>
        <w:t>pupil</w:t>
      </w:r>
      <w:r w:rsidRPr="00A40885">
        <w:rPr>
          <w:rFonts w:ascii="Arial" w:hAnsi="Arial" w:cs="Arial"/>
          <w:color w:val="auto"/>
        </w:rPr>
        <w:t xml:space="preserve">’s privacy the following guidelines need to be followed. </w:t>
      </w:r>
      <w:r w:rsidR="00030DDB">
        <w:rPr>
          <w:rFonts w:ascii="Arial" w:hAnsi="Arial" w:cs="Arial"/>
          <w:color w:val="auto"/>
        </w:rPr>
        <w:t>Pupils</w:t>
      </w:r>
      <w:r w:rsidRPr="00A40885">
        <w:rPr>
          <w:rFonts w:ascii="Arial" w:hAnsi="Arial" w:cs="Arial"/>
          <w:color w:val="auto"/>
        </w:rPr>
        <w:t xml:space="preserve"> should be encouraged to carry out self-care tasks for themselves where appropriate, but where adult intervention is needed, the following should be </w:t>
      </w:r>
      <w:proofErr w:type="gramStart"/>
      <w:r w:rsidRPr="00A40885">
        <w:rPr>
          <w:rFonts w:ascii="Arial" w:hAnsi="Arial" w:cs="Arial"/>
          <w:color w:val="auto"/>
        </w:rPr>
        <w:t>observed;</w:t>
      </w:r>
      <w:proofErr w:type="gramEnd"/>
    </w:p>
    <w:p w14:paraId="3AF998FF" w14:textId="77777777" w:rsidR="001904C8" w:rsidRPr="00A40885" w:rsidRDefault="001904C8" w:rsidP="00181FA3">
      <w:pPr>
        <w:spacing w:after="0" w:line="276" w:lineRule="auto"/>
        <w:jc w:val="both"/>
        <w:rPr>
          <w:rFonts w:ascii="Arial" w:hAnsi="Arial" w:cs="Arial"/>
          <w:color w:val="auto"/>
        </w:rPr>
      </w:pPr>
    </w:p>
    <w:p w14:paraId="25982E06" w14:textId="59C55CDD" w:rsidR="001904C8" w:rsidRPr="00A40885" w:rsidRDefault="001904C8" w:rsidP="00181FA3">
      <w:pPr>
        <w:pStyle w:val="ListParagraph"/>
        <w:numPr>
          <w:ilvl w:val="0"/>
          <w:numId w:val="35"/>
        </w:numPr>
        <w:spacing w:after="0" w:line="276" w:lineRule="auto"/>
        <w:ind w:left="1134" w:hanging="425"/>
        <w:jc w:val="both"/>
        <w:rPr>
          <w:rFonts w:ascii="Arial" w:hAnsi="Arial" w:cs="Arial"/>
          <w:color w:val="auto"/>
        </w:rPr>
      </w:pPr>
      <w:r w:rsidRPr="00A40885">
        <w:rPr>
          <w:rFonts w:ascii="Arial" w:hAnsi="Arial" w:cs="Arial"/>
          <w:color w:val="auto"/>
        </w:rPr>
        <w:t xml:space="preserve">When taking pupils to the toilet, staff should make colleagues aware of the task to be undertaken and explain to the </w:t>
      </w:r>
      <w:r w:rsidR="00030DDB">
        <w:rPr>
          <w:rFonts w:ascii="Arial" w:hAnsi="Arial" w:cs="Arial"/>
          <w:color w:val="auto"/>
        </w:rPr>
        <w:t xml:space="preserve">pupil </w:t>
      </w:r>
      <w:r w:rsidRPr="00A40885">
        <w:rPr>
          <w:rFonts w:ascii="Arial" w:hAnsi="Arial" w:cs="Arial"/>
          <w:color w:val="auto"/>
        </w:rPr>
        <w:t xml:space="preserve">what will happen. </w:t>
      </w:r>
    </w:p>
    <w:p w14:paraId="5A2A6635" w14:textId="27652673" w:rsidR="001904C8" w:rsidRPr="00A40885" w:rsidRDefault="001904C8" w:rsidP="00181FA3">
      <w:pPr>
        <w:pStyle w:val="ListParagraph"/>
        <w:numPr>
          <w:ilvl w:val="0"/>
          <w:numId w:val="35"/>
        </w:numPr>
        <w:spacing w:after="0" w:line="276" w:lineRule="auto"/>
        <w:ind w:left="1134" w:hanging="425"/>
        <w:jc w:val="both"/>
        <w:rPr>
          <w:rFonts w:ascii="Arial" w:hAnsi="Arial" w:cs="Arial"/>
          <w:color w:val="auto"/>
        </w:rPr>
      </w:pPr>
      <w:r w:rsidRPr="00A40885">
        <w:rPr>
          <w:rFonts w:ascii="Arial" w:hAnsi="Arial" w:cs="Arial"/>
          <w:color w:val="auto"/>
        </w:rPr>
        <w:t>Parents/carers should always be notified if intimate care has been provided.</w:t>
      </w:r>
    </w:p>
    <w:p w14:paraId="279FEAC7" w14:textId="79D549BE" w:rsidR="001904C8" w:rsidRPr="00A40885" w:rsidRDefault="001904C8" w:rsidP="00181FA3">
      <w:pPr>
        <w:pStyle w:val="ListParagraph"/>
        <w:numPr>
          <w:ilvl w:val="0"/>
          <w:numId w:val="35"/>
        </w:numPr>
        <w:spacing w:after="0" w:line="276" w:lineRule="auto"/>
        <w:ind w:left="1134" w:hanging="425"/>
        <w:jc w:val="both"/>
        <w:rPr>
          <w:rFonts w:ascii="Arial" w:hAnsi="Arial" w:cs="Arial"/>
          <w:color w:val="auto"/>
        </w:rPr>
      </w:pPr>
      <w:r w:rsidRPr="00A40885">
        <w:rPr>
          <w:rFonts w:ascii="Arial" w:hAnsi="Arial" w:cs="Arial"/>
          <w:color w:val="auto"/>
        </w:rPr>
        <w:t xml:space="preserve">When providing intimate care, staff should carefully and sensitively observe the </w:t>
      </w:r>
      <w:r w:rsidR="00030DDB">
        <w:rPr>
          <w:rFonts w:ascii="Arial" w:hAnsi="Arial" w:cs="Arial"/>
          <w:color w:val="auto"/>
        </w:rPr>
        <w:t>pupil</w:t>
      </w:r>
      <w:r w:rsidRPr="00A40885">
        <w:rPr>
          <w:rFonts w:ascii="Arial" w:hAnsi="Arial" w:cs="Arial"/>
          <w:color w:val="auto"/>
        </w:rPr>
        <w:t>’s emotional response and report any concerns to the designated member of staff.</w:t>
      </w:r>
    </w:p>
    <w:p w14:paraId="3CFEA0DF" w14:textId="30BD3C4A" w:rsidR="001904C8" w:rsidRPr="00A40885" w:rsidRDefault="001904C8" w:rsidP="00181FA3">
      <w:pPr>
        <w:pStyle w:val="ListParagraph"/>
        <w:numPr>
          <w:ilvl w:val="0"/>
          <w:numId w:val="35"/>
        </w:numPr>
        <w:spacing w:after="0" w:line="276" w:lineRule="auto"/>
        <w:ind w:left="1134" w:hanging="425"/>
        <w:jc w:val="both"/>
        <w:rPr>
          <w:rFonts w:ascii="Arial" w:hAnsi="Arial" w:cs="Arial"/>
          <w:color w:val="auto"/>
        </w:rPr>
      </w:pPr>
      <w:r w:rsidRPr="00A40885">
        <w:rPr>
          <w:rFonts w:ascii="Arial" w:hAnsi="Arial" w:cs="Arial"/>
          <w:color w:val="auto"/>
        </w:rPr>
        <w:t xml:space="preserve">Any intimate care should be written up on an Incident report form (IRF) and where possible should be managed by 2 staff. </w:t>
      </w:r>
    </w:p>
    <w:p w14:paraId="0F6E56EB" w14:textId="3C5935F5" w:rsidR="001904C8" w:rsidRPr="00A40885" w:rsidRDefault="001904C8" w:rsidP="00181FA3">
      <w:pPr>
        <w:pStyle w:val="ListParagraph"/>
        <w:numPr>
          <w:ilvl w:val="0"/>
          <w:numId w:val="35"/>
        </w:numPr>
        <w:spacing w:after="0" w:line="276" w:lineRule="auto"/>
        <w:ind w:left="1134" w:hanging="425"/>
        <w:jc w:val="both"/>
        <w:rPr>
          <w:rFonts w:ascii="Arial" w:hAnsi="Arial" w:cs="Arial"/>
          <w:color w:val="auto"/>
        </w:rPr>
      </w:pPr>
      <w:r w:rsidRPr="00A40885">
        <w:rPr>
          <w:rFonts w:ascii="Arial" w:hAnsi="Arial" w:cs="Arial"/>
          <w:color w:val="auto"/>
        </w:rPr>
        <w:t xml:space="preserve">When children are changing, levels of supervision should be appropriate to the pupil’s age. </w:t>
      </w:r>
    </w:p>
    <w:p w14:paraId="170928ED" w14:textId="11D6A25B" w:rsidR="001904C8" w:rsidRPr="00A40885" w:rsidRDefault="001904C8" w:rsidP="00181FA3">
      <w:pPr>
        <w:pStyle w:val="ListParagraph"/>
        <w:numPr>
          <w:ilvl w:val="0"/>
          <w:numId w:val="35"/>
        </w:numPr>
        <w:spacing w:after="0" w:line="276" w:lineRule="auto"/>
        <w:ind w:left="1134" w:hanging="425"/>
        <w:jc w:val="both"/>
        <w:rPr>
          <w:rFonts w:ascii="Arial" w:hAnsi="Arial" w:cs="Arial"/>
          <w:color w:val="auto"/>
        </w:rPr>
      </w:pPr>
      <w:r w:rsidRPr="00A40885">
        <w:rPr>
          <w:rFonts w:ascii="Arial" w:hAnsi="Arial" w:cs="Arial"/>
          <w:color w:val="auto"/>
        </w:rPr>
        <w:t xml:space="preserve">Staff should avoid any physical contact unless a </w:t>
      </w:r>
      <w:r w:rsidR="00030DDB">
        <w:rPr>
          <w:rFonts w:ascii="Arial" w:hAnsi="Arial" w:cs="Arial"/>
          <w:color w:val="auto"/>
        </w:rPr>
        <w:t>pupil</w:t>
      </w:r>
      <w:r w:rsidRPr="00A40885">
        <w:rPr>
          <w:rFonts w:ascii="Arial" w:hAnsi="Arial" w:cs="Arial"/>
          <w:color w:val="auto"/>
        </w:rPr>
        <w:t xml:space="preserve"> needs help. </w:t>
      </w:r>
    </w:p>
    <w:p w14:paraId="0EAB3476" w14:textId="43E165AF" w:rsidR="003E04D1" w:rsidRPr="00A40885" w:rsidRDefault="001904C8" w:rsidP="00181FA3">
      <w:pPr>
        <w:pStyle w:val="ListParagraph"/>
        <w:numPr>
          <w:ilvl w:val="0"/>
          <w:numId w:val="35"/>
        </w:numPr>
        <w:spacing w:after="0" w:line="276" w:lineRule="auto"/>
        <w:ind w:left="1134" w:hanging="425"/>
        <w:jc w:val="both"/>
        <w:rPr>
          <w:rFonts w:ascii="Arial" w:hAnsi="Arial" w:cs="Arial"/>
          <w:color w:val="auto"/>
        </w:rPr>
      </w:pPr>
      <w:r w:rsidRPr="00A40885">
        <w:rPr>
          <w:rFonts w:ascii="Arial" w:hAnsi="Arial" w:cs="Arial"/>
          <w:color w:val="auto"/>
        </w:rPr>
        <w:t xml:space="preserve">Staff should ensure that changing areas are private and that others are not able to enter whilst </w:t>
      </w:r>
      <w:r w:rsidR="00030DDB">
        <w:rPr>
          <w:rFonts w:ascii="Arial" w:hAnsi="Arial" w:cs="Arial"/>
          <w:color w:val="auto"/>
        </w:rPr>
        <w:t>pupils</w:t>
      </w:r>
      <w:r w:rsidRPr="00A40885">
        <w:rPr>
          <w:rFonts w:ascii="Arial" w:hAnsi="Arial" w:cs="Arial"/>
          <w:color w:val="auto"/>
        </w:rPr>
        <w:t xml:space="preserve"> are changing.</w:t>
      </w:r>
    </w:p>
    <w:p w14:paraId="59083F27" w14:textId="77777777" w:rsidR="003E04D1" w:rsidRPr="00A40885" w:rsidRDefault="003E04D1" w:rsidP="00181FA3">
      <w:pPr>
        <w:jc w:val="both"/>
        <w:rPr>
          <w:rFonts w:ascii="Arial" w:hAnsi="Arial" w:cs="Arial"/>
          <w:b/>
        </w:rPr>
      </w:pPr>
    </w:p>
    <w:p w14:paraId="2C6B930F" w14:textId="430A8A43" w:rsidR="003E04D1" w:rsidRPr="00A40885" w:rsidRDefault="00ED0676" w:rsidP="00181FA3">
      <w:pPr>
        <w:spacing w:after="0" w:line="276" w:lineRule="auto"/>
        <w:jc w:val="both"/>
        <w:rPr>
          <w:rFonts w:ascii="Arial" w:hAnsi="Arial" w:cs="Arial"/>
          <w:b/>
          <w:bCs/>
          <w:color w:val="auto"/>
        </w:rPr>
      </w:pPr>
      <w:r w:rsidRPr="00A40885">
        <w:rPr>
          <w:rFonts w:ascii="Arial" w:hAnsi="Arial" w:cs="Arial"/>
          <w:b/>
          <w:bCs/>
          <w:color w:val="auto"/>
        </w:rPr>
        <w:t>5.5</w:t>
      </w:r>
      <w:r w:rsidR="003E04D1" w:rsidRPr="00A40885">
        <w:rPr>
          <w:rFonts w:ascii="Arial" w:hAnsi="Arial" w:cs="Arial"/>
          <w:b/>
          <w:bCs/>
          <w:color w:val="auto"/>
        </w:rPr>
        <w:tab/>
        <w:t>Behaviour management, physical intervention and restraint</w:t>
      </w:r>
    </w:p>
    <w:p w14:paraId="35F582C3" w14:textId="77777777" w:rsidR="003E04D1" w:rsidRPr="00A40885" w:rsidRDefault="003E04D1" w:rsidP="00181FA3">
      <w:pPr>
        <w:jc w:val="both"/>
        <w:rPr>
          <w:rFonts w:ascii="Arial" w:hAnsi="Arial" w:cs="Arial"/>
          <w:b/>
        </w:rPr>
      </w:pPr>
    </w:p>
    <w:p w14:paraId="26A6444A" w14:textId="58D26CE4" w:rsidR="003E04D1" w:rsidRDefault="003E04D1" w:rsidP="00181FA3">
      <w:pPr>
        <w:spacing w:after="0" w:line="276" w:lineRule="auto"/>
        <w:jc w:val="both"/>
        <w:rPr>
          <w:rFonts w:ascii="Arial" w:hAnsi="Arial" w:cs="Arial"/>
          <w:color w:val="auto"/>
        </w:rPr>
      </w:pPr>
      <w:r w:rsidRPr="00A40885">
        <w:rPr>
          <w:rFonts w:ascii="Arial" w:hAnsi="Arial" w:cs="Arial"/>
          <w:color w:val="auto"/>
        </w:rPr>
        <w:t xml:space="preserve">It is Gloucester House’s policy to use physical intervention and restraint in accordance with </w:t>
      </w:r>
      <w:r w:rsidRPr="00030DDB">
        <w:rPr>
          <w:rFonts w:ascii="Arial" w:hAnsi="Arial" w:cs="Arial"/>
          <w:color w:val="auto"/>
        </w:rPr>
        <w:t xml:space="preserve">our </w:t>
      </w:r>
      <w:r w:rsidR="00B07023" w:rsidRPr="00030DDB">
        <w:rPr>
          <w:rFonts w:ascii="Arial" w:hAnsi="Arial" w:cs="Arial"/>
          <w:color w:val="auto"/>
        </w:rPr>
        <w:t xml:space="preserve">Physical, Care, Containment &amp; Restraint Reduction </w:t>
      </w:r>
      <w:r w:rsidR="00030DDB" w:rsidRPr="00030DDB">
        <w:rPr>
          <w:rFonts w:ascii="Arial" w:hAnsi="Arial" w:cs="Arial"/>
          <w:color w:val="auto"/>
        </w:rPr>
        <w:t>procedure and</w:t>
      </w:r>
      <w:r w:rsidRPr="00A40885">
        <w:rPr>
          <w:rFonts w:ascii="Arial" w:hAnsi="Arial" w:cs="Arial"/>
          <w:color w:val="auto"/>
        </w:rPr>
        <w:t xml:space="preserve"> Team teach training. </w:t>
      </w:r>
    </w:p>
    <w:p w14:paraId="3A2E8659" w14:textId="77777777" w:rsidR="00A40885" w:rsidRPr="00A40885" w:rsidRDefault="00A40885" w:rsidP="00181FA3">
      <w:pPr>
        <w:spacing w:after="0" w:line="276" w:lineRule="auto"/>
        <w:jc w:val="both"/>
        <w:rPr>
          <w:rFonts w:ascii="Arial" w:hAnsi="Arial" w:cs="Arial"/>
          <w:color w:val="auto"/>
        </w:rPr>
      </w:pPr>
    </w:p>
    <w:p w14:paraId="5206E3BC" w14:textId="77777777" w:rsidR="003E04D1" w:rsidRPr="00A40885" w:rsidRDefault="003E04D1" w:rsidP="00181FA3">
      <w:pPr>
        <w:pBdr>
          <w:top w:val="single" w:sz="4" w:space="1" w:color="auto"/>
          <w:left w:val="single" w:sz="4" w:space="4" w:color="auto"/>
          <w:right w:val="single" w:sz="4" w:space="4" w:color="auto"/>
        </w:pBdr>
        <w:spacing w:line="276" w:lineRule="auto"/>
        <w:ind w:left="0"/>
        <w:jc w:val="both"/>
        <w:rPr>
          <w:rFonts w:ascii="Arial" w:hAnsi="Arial" w:cs="Arial"/>
          <w:i/>
        </w:rPr>
      </w:pPr>
      <w:r w:rsidRPr="00A40885">
        <w:rPr>
          <w:rFonts w:ascii="Arial" w:hAnsi="Arial" w:cs="Arial"/>
          <w:i/>
        </w:rPr>
        <w:t>Guidance from the Department of Education provides schools with the powers to intervene in a variety of ways in order to manage behaviour within and outside the school. Details of these may be found at:</w:t>
      </w:r>
    </w:p>
    <w:p w14:paraId="6D5B9449" w14:textId="77777777" w:rsidR="003E04D1" w:rsidRPr="00A40885" w:rsidRDefault="003E04D1" w:rsidP="00181FA3">
      <w:pPr>
        <w:pBdr>
          <w:top w:val="single" w:sz="4" w:space="1" w:color="auto"/>
          <w:left w:val="single" w:sz="4" w:space="4" w:color="auto"/>
          <w:right w:val="single" w:sz="4" w:space="4" w:color="auto"/>
        </w:pBdr>
        <w:ind w:left="0"/>
        <w:jc w:val="both"/>
        <w:rPr>
          <w:rFonts w:ascii="Arial" w:hAnsi="Arial" w:cs="Arial"/>
        </w:rPr>
      </w:pPr>
      <w:hyperlink r:id="rId28" w:history="1">
        <w:r w:rsidRPr="00A40885">
          <w:rPr>
            <w:rStyle w:val="Hyperlink"/>
            <w:rFonts w:ascii="Arial" w:hAnsi="Arial" w:cs="Arial"/>
          </w:rPr>
          <w:t>https://www.gov.uk/government/publications/behaviour-and-</w:t>
        </w:r>
        <w:r w:rsidRPr="00A40885">
          <w:rPr>
            <w:rStyle w:val="Hyperlink"/>
            <w:rFonts w:ascii="Arial" w:hAnsi="Arial" w:cs="Arial"/>
          </w:rPr>
          <w:t>discipline-in-schools</w:t>
        </w:r>
      </w:hyperlink>
    </w:p>
    <w:p w14:paraId="6D54B16C" w14:textId="03E97E19" w:rsidR="003E04D1" w:rsidRPr="00A40885" w:rsidRDefault="003E04D1" w:rsidP="00181FA3">
      <w:pPr>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bCs/>
          <w:i/>
        </w:rPr>
      </w:pPr>
      <w:r w:rsidRPr="00A40885">
        <w:rPr>
          <w:rFonts w:ascii="Arial" w:hAnsi="Arial" w:cs="Arial"/>
          <w:bCs/>
          <w:i/>
        </w:rPr>
        <w:t xml:space="preserve">Physical intervention and restraint on pupils should only be used as a last resort, </w:t>
      </w:r>
      <w:r w:rsidR="00030DDB" w:rsidRPr="00A40885">
        <w:rPr>
          <w:rFonts w:ascii="Arial" w:hAnsi="Arial" w:cs="Arial"/>
          <w:bCs/>
          <w:i/>
        </w:rPr>
        <w:t>normally when</w:t>
      </w:r>
      <w:r w:rsidRPr="00A40885">
        <w:rPr>
          <w:rFonts w:ascii="Arial" w:hAnsi="Arial" w:cs="Arial"/>
          <w:bCs/>
          <w:i/>
        </w:rPr>
        <w:t xml:space="preserve"> de-escalation strategies have failed, and when there is a clear risk of serious harm to the pupil or others or serious damage to property. </w:t>
      </w:r>
    </w:p>
    <w:p w14:paraId="652774A4" w14:textId="5264A3F6" w:rsidR="003E04D1" w:rsidRPr="00A40885" w:rsidRDefault="003E04D1" w:rsidP="00181FA3">
      <w:pPr>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bCs/>
          <w:i/>
        </w:rPr>
      </w:pPr>
      <w:r w:rsidRPr="00A40885">
        <w:rPr>
          <w:rFonts w:ascii="Arial" w:hAnsi="Arial" w:cs="Arial"/>
          <w:bCs/>
          <w:i/>
        </w:rPr>
        <w:t xml:space="preserve">Decisions on when to use physical intervention is a matter of professional judgement, and any intervention or restraint should be proportionate, reasonable and necessary to the perceived risk and should continue only for as long as the risk remains. </w:t>
      </w:r>
      <w:r w:rsidR="00B07023" w:rsidRPr="00A40885">
        <w:rPr>
          <w:rFonts w:ascii="Arial" w:hAnsi="Arial" w:cs="Arial"/>
          <w:bCs/>
          <w:i/>
        </w:rPr>
        <w:t>Should such an intervention be required the school should record the details, including any injury, and contact the parent/carer on the same day to explain the circumstances involved.</w:t>
      </w:r>
    </w:p>
    <w:p w14:paraId="35B2B3E3" w14:textId="77777777" w:rsidR="003E04D1" w:rsidRPr="00A40885" w:rsidRDefault="003E04D1" w:rsidP="00181FA3">
      <w:pPr>
        <w:pBdr>
          <w:top w:val="single" w:sz="4" w:space="1" w:color="auto"/>
          <w:left w:val="single" w:sz="4" w:space="4" w:color="auto"/>
          <w:bottom w:val="single" w:sz="4" w:space="1" w:color="auto"/>
          <w:right w:val="single" w:sz="4" w:space="4" w:color="auto"/>
        </w:pBdr>
        <w:spacing w:after="0" w:line="240" w:lineRule="auto"/>
        <w:ind w:left="0" w:right="62" w:hanging="11"/>
        <w:jc w:val="both"/>
        <w:rPr>
          <w:rStyle w:val="Hyperlink"/>
          <w:rFonts w:ascii="Arial" w:hAnsi="Arial" w:cs="Arial"/>
          <w:bCs/>
          <w:i/>
        </w:rPr>
      </w:pPr>
      <w:r w:rsidRPr="00A40885">
        <w:rPr>
          <w:rFonts w:ascii="Arial" w:hAnsi="Arial" w:cs="Arial"/>
          <w:bCs/>
          <w:i/>
          <w:color w:val="auto"/>
        </w:rPr>
        <w:t xml:space="preserve">Use of physical intervention and restraint is carefully monitored as all Gloucester House pupils are vulnerable pupils and some have learning and other disabilities, autism and mental health difficulties. These pupils are more susceptible to experience physical intervention and restraint due to their circumstances. Gloucester House has incorporated the Department of Education guidance on reducing use of restraint available at: </w:t>
      </w:r>
      <w:r>
        <w:fldChar w:fldCharType="begin"/>
      </w:r>
      <w:r>
        <w:instrText>HYPERLINK "https://www.gov.uk/government/publications/reducing-the-need-for-restraint-and-restrictive-intervention"</w:instrText>
      </w:r>
      <w:r>
        <w:fldChar w:fldCharType="separate"/>
      </w:r>
      <w:r w:rsidRPr="00A40885">
        <w:rPr>
          <w:rStyle w:val="Hyperlink"/>
          <w:rFonts w:ascii="Arial" w:hAnsi="Arial" w:cs="Arial"/>
          <w:bCs/>
          <w:i/>
        </w:rPr>
        <w:t>https://www.gov.uk/government/publications/reducing-the-need-for-restraint-and-restrictive-intervention</w:t>
      </w:r>
      <w:r>
        <w:fldChar w:fldCharType="end"/>
      </w:r>
    </w:p>
    <w:p w14:paraId="23ABCC0E" w14:textId="77777777" w:rsidR="003E04D1" w:rsidRPr="00A40885" w:rsidRDefault="003E04D1" w:rsidP="00181FA3">
      <w:pPr>
        <w:pBdr>
          <w:top w:val="single" w:sz="4" w:space="1" w:color="auto"/>
          <w:left w:val="single" w:sz="4" w:space="4" w:color="auto"/>
          <w:bottom w:val="single" w:sz="4" w:space="1" w:color="auto"/>
          <w:right w:val="single" w:sz="4" w:space="4" w:color="auto"/>
        </w:pBdr>
        <w:spacing w:after="0" w:line="240" w:lineRule="auto"/>
        <w:ind w:left="0" w:right="62" w:hanging="11"/>
        <w:jc w:val="both"/>
        <w:rPr>
          <w:rFonts w:ascii="Arial" w:hAnsi="Arial" w:cs="Arial"/>
          <w:bCs/>
          <w:i/>
          <w:color w:val="auto"/>
        </w:rPr>
      </w:pPr>
      <w:r w:rsidRPr="00A40885">
        <w:rPr>
          <w:rFonts w:ascii="Arial" w:hAnsi="Arial" w:cs="Arial"/>
          <w:bCs/>
          <w:i/>
          <w:color w:val="auto"/>
        </w:rPr>
        <w:t xml:space="preserve">Further information can also be found in our Care &amp; Control policy and our Behaviour policy. </w:t>
      </w:r>
    </w:p>
    <w:p w14:paraId="18B9D921" w14:textId="77777777" w:rsidR="00AA6D8C" w:rsidRPr="00A40885" w:rsidRDefault="00AA6D8C" w:rsidP="00181FA3">
      <w:pPr>
        <w:spacing w:after="0" w:line="276" w:lineRule="auto"/>
        <w:ind w:hanging="21"/>
        <w:jc w:val="both"/>
        <w:rPr>
          <w:rFonts w:ascii="Arial" w:hAnsi="Arial" w:cs="Arial"/>
          <w:b/>
          <w:bCs/>
          <w:color w:val="auto"/>
        </w:rPr>
      </w:pPr>
    </w:p>
    <w:p w14:paraId="545505B5" w14:textId="1E771144" w:rsidR="00FC4180" w:rsidRPr="00FC4180" w:rsidRDefault="00893738" w:rsidP="00FC4180">
      <w:pPr>
        <w:spacing w:after="0" w:line="240" w:lineRule="auto"/>
        <w:ind w:left="731" w:right="62" w:hanging="11"/>
        <w:rPr>
          <w:rFonts w:ascii="Arial" w:hAnsi="Arial" w:cs="Arial"/>
          <w:iCs/>
        </w:rPr>
      </w:pPr>
      <w:r w:rsidRPr="00A40885">
        <w:rPr>
          <w:rFonts w:ascii="Arial" w:hAnsi="Arial" w:cs="Arial"/>
          <w:b/>
          <w:bCs/>
          <w:color w:val="auto"/>
        </w:rPr>
        <w:t xml:space="preserve">5.6 </w:t>
      </w:r>
      <w:r w:rsidRPr="00A40885">
        <w:rPr>
          <w:rFonts w:ascii="Arial" w:hAnsi="Arial" w:cs="Arial"/>
          <w:b/>
          <w:bCs/>
          <w:color w:val="auto"/>
        </w:rPr>
        <w:tab/>
      </w:r>
      <w:r w:rsidR="003E04D1" w:rsidRPr="00A40885">
        <w:rPr>
          <w:rFonts w:ascii="Arial" w:hAnsi="Arial" w:cs="Arial"/>
          <w:b/>
          <w:bCs/>
          <w:color w:val="auto"/>
        </w:rPr>
        <w:t xml:space="preserve">Lone Working: </w:t>
      </w:r>
    </w:p>
    <w:p w14:paraId="1FE585D0" w14:textId="77777777" w:rsidR="00FC4180" w:rsidRDefault="00FC4180" w:rsidP="00FC4180">
      <w:pPr>
        <w:spacing w:after="0" w:line="240" w:lineRule="auto"/>
        <w:ind w:left="731" w:right="62" w:hanging="11"/>
        <w:rPr>
          <w:rFonts w:ascii="Arial" w:hAnsi="Arial" w:cs="Arial"/>
          <w:i/>
        </w:rPr>
      </w:pPr>
    </w:p>
    <w:p w14:paraId="25CD65A3" w14:textId="5CC8D6CE" w:rsidR="00FC4180" w:rsidRPr="00FC4180" w:rsidRDefault="00FC4180" w:rsidP="00FC4180">
      <w:pPr>
        <w:spacing w:after="0" w:line="240" w:lineRule="auto"/>
        <w:ind w:left="731" w:right="62" w:hanging="11"/>
        <w:rPr>
          <w:rFonts w:ascii="Arial" w:hAnsi="Arial" w:cs="Arial"/>
          <w:i/>
        </w:rPr>
      </w:pPr>
      <w:r w:rsidRPr="00FC4180">
        <w:rPr>
          <w:rFonts w:ascii="Arial" w:hAnsi="Arial" w:cs="Arial"/>
          <w:i/>
        </w:rPr>
        <w:t xml:space="preserve">Just as in a normal lesson, all the usual safeguarding procedures still apply. You should immediately </w:t>
      </w:r>
    </w:p>
    <w:p w14:paraId="53C0EA91" w14:textId="77777777" w:rsidR="00FC4180" w:rsidRPr="00FC4180" w:rsidRDefault="00FC4180" w:rsidP="00FC4180">
      <w:pPr>
        <w:spacing w:after="0" w:line="240" w:lineRule="auto"/>
        <w:ind w:left="720" w:right="62" w:firstLine="0"/>
        <w:rPr>
          <w:rFonts w:ascii="Arial" w:hAnsi="Arial" w:cs="Arial"/>
          <w:i/>
        </w:rPr>
      </w:pPr>
      <w:r w:rsidRPr="00FC4180">
        <w:rPr>
          <w:rFonts w:ascii="Arial" w:hAnsi="Arial" w:cs="Arial"/>
          <w:i/>
        </w:rPr>
        <w:t xml:space="preserve">contact Head of Service, Deborah Rees deborah.rees@camden.gov.uk if you have any concerns about </w:t>
      </w:r>
    </w:p>
    <w:p w14:paraId="2AF39A0A" w14:textId="77777777" w:rsidR="00FC4180" w:rsidRPr="00FC4180" w:rsidRDefault="00FC4180" w:rsidP="00FC4180">
      <w:pPr>
        <w:spacing w:after="0" w:line="240" w:lineRule="auto"/>
        <w:ind w:left="731" w:right="62" w:hanging="11"/>
        <w:rPr>
          <w:rFonts w:ascii="Arial" w:hAnsi="Arial" w:cs="Arial"/>
          <w:i/>
        </w:rPr>
      </w:pPr>
      <w:r w:rsidRPr="00FC4180">
        <w:rPr>
          <w:rFonts w:ascii="Arial" w:hAnsi="Arial" w:cs="Arial"/>
          <w:i/>
        </w:rPr>
        <w:t xml:space="preserve">your child’s safety or the tutor’s conduct, copying in camdenmusic@camden.gov.uk in case Deborah is </w:t>
      </w:r>
    </w:p>
    <w:p w14:paraId="18D8E4D9" w14:textId="5E69318C" w:rsidR="00FC4180" w:rsidRDefault="00FC4180" w:rsidP="00FC4180">
      <w:pPr>
        <w:spacing w:after="0" w:line="240" w:lineRule="auto"/>
        <w:ind w:left="731" w:right="62" w:hanging="11"/>
        <w:rPr>
          <w:rFonts w:ascii="Arial" w:hAnsi="Arial" w:cs="Arial"/>
          <w:i/>
        </w:rPr>
      </w:pPr>
      <w:r w:rsidRPr="00FC4180">
        <w:rPr>
          <w:rFonts w:ascii="Arial" w:hAnsi="Arial" w:cs="Arial"/>
          <w:i/>
        </w:rPr>
        <w:t>unavailable.</w:t>
      </w:r>
      <w:r w:rsidRPr="00FC4180">
        <w:rPr>
          <w:rFonts w:ascii="Arial" w:hAnsi="Arial" w:cs="Arial"/>
          <w:i/>
        </w:rPr>
        <w:cr/>
      </w:r>
    </w:p>
    <w:p w14:paraId="7D4A0995" w14:textId="53F9FE9B" w:rsidR="00563F9C" w:rsidRDefault="00D53948" w:rsidP="00181FA3">
      <w:pPr>
        <w:spacing w:after="0" w:line="240" w:lineRule="auto"/>
        <w:ind w:left="731" w:right="62" w:hanging="11"/>
        <w:jc w:val="both"/>
      </w:pPr>
      <w:r w:rsidRPr="00A40885">
        <w:rPr>
          <w:rFonts w:ascii="Arial" w:hAnsi="Arial" w:cs="Arial"/>
          <w:i/>
        </w:rPr>
        <w:t>For the purposes of Lone Working Staff follow the Trust guidelines – please r</w:t>
      </w:r>
      <w:r w:rsidR="00401C02" w:rsidRPr="00A40885">
        <w:rPr>
          <w:rFonts w:ascii="Arial" w:hAnsi="Arial" w:cs="Arial"/>
          <w:i/>
        </w:rPr>
        <w:t>efer</w:t>
      </w:r>
      <w:r w:rsidR="00563F9C" w:rsidRPr="00A40885">
        <w:rPr>
          <w:rFonts w:ascii="Arial" w:hAnsi="Arial" w:cs="Arial"/>
          <w:i/>
        </w:rPr>
        <w:t xml:space="preserve"> to The Tavistock and Portman Lone Working Procedures for further guidance:</w:t>
      </w:r>
      <w:r w:rsidR="00401C02" w:rsidRPr="00A40885">
        <w:rPr>
          <w:rFonts w:ascii="Arial" w:hAnsi="Arial" w:cs="Arial"/>
          <w:i/>
        </w:rPr>
        <w:t xml:space="preserve"> </w:t>
      </w:r>
    </w:p>
    <w:p w14:paraId="553906DD" w14:textId="77777777" w:rsidR="00B106D8" w:rsidRDefault="00B106D8" w:rsidP="00181FA3">
      <w:pPr>
        <w:spacing w:after="0" w:line="240" w:lineRule="auto"/>
        <w:ind w:left="731" w:right="62" w:hanging="11"/>
        <w:jc w:val="both"/>
      </w:pPr>
    </w:p>
    <w:p w14:paraId="49EB1541" w14:textId="07F1E329" w:rsidR="00B106D8" w:rsidRDefault="00B106D8" w:rsidP="00181FA3">
      <w:pPr>
        <w:spacing w:after="0" w:line="240" w:lineRule="auto"/>
        <w:ind w:left="731" w:right="62" w:hanging="11"/>
        <w:jc w:val="both"/>
        <w:rPr>
          <w:rFonts w:ascii="Arial" w:hAnsi="Arial" w:cs="Arial"/>
          <w:i/>
        </w:rPr>
      </w:pPr>
      <w:hyperlink r:id="rId29" w:history="1">
        <w:r w:rsidRPr="00B106D8">
          <w:rPr>
            <w:rStyle w:val="Hyperlink"/>
            <w:rFonts w:ascii="Arial" w:hAnsi="Arial" w:cs="Arial"/>
            <w:i/>
          </w:rPr>
          <w:t>Lone w</w:t>
        </w:r>
        <w:r w:rsidRPr="00B106D8">
          <w:rPr>
            <w:rStyle w:val="Hyperlink"/>
            <w:rFonts w:ascii="Arial" w:hAnsi="Arial" w:cs="Arial"/>
            <w:i/>
          </w:rPr>
          <w:t>orking Policy</w:t>
        </w:r>
      </w:hyperlink>
    </w:p>
    <w:p w14:paraId="6C23A0CC" w14:textId="77777777" w:rsidR="00FC4180" w:rsidRDefault="00FC4180" w:rsidP="00181FA3">
      <w:pPr>
        <w:spacing w:after="0" w:line="240" w:lineRule="auto"/>
        <w:ind w:left="731" w:right="62" w:hanging="11"/>
        <w:jc w:val="both"/>
        <w:rPr>
          <w:rFonts w:ascii="Arial" w:hAnsi="Arial" w:cs="Arial"/>
          <w:i/>
        </w:rPr>
      </w:pPr>
    </w:p>
    <w:p w14:paraId="05E28220" w14:textId="1F83398E" w:rsidR="00FC4180" w:rsidRDefault="00FC4180" w:rsidP="00181FA3">
      <w:pPr>
        <w:spacing w:after="0" w:line="240" w:lineRule="auto"/>
        <w:ind w:left="731" w:right="62" w:hanging="11"/>
        <w:jc w:val="both"/>
        <w:rPr>
          <w:rFonts w:ascii="Arial" w:hAnsi="Arial" w:cs="Arial"/>
          <w:iCs/>
        </w:rPr>
      </w:pPr>
      <w:r w:rsidRPr="00FC4180">
        <w:rPr>
          <w:rFonts w:ascii="Arial" w:hAnsi="Arial" w:cs="Arial"/>
          <w:iCs/>
        </w:rPr>
        <w:t>Just as in any normal lesson, all standard safeguarding procedures continue to apply. If you have any concerns about a child’s safety during a lone working session, you must report them immediately to the Headteacher or a Designated Safeguarding Lead (DSL).</w:t>
      </w:r>
    </w:p>
    <w:p w14:paraId="27F9E529" w14:textId="77777777" w:rsidR="00FC4180" w:rsidRPr="00FC4180" w:rsidRDefault="00FC4180" w:rsidP="00181FA3">
      <w:pPr>
        <w:spacing w:after="0" w:line="240" w:lineRule="auto"/>
        <w:ind w:left="731" w:right="62" w:hanging="11"/>
        <w:jc w:val="both"/>
        <w:rPr>
          <w:rFonts w:ascii="Arial" w:hAnsi="Arial" w:cs="Arial"/>
          <w:iCs/>
        </w:rPr>
      </w:pPr>
    </w:p>
    <w:p w14:paraId="663C0AD3" w14:textId="45952F2A" w:rsidR="003E04D1" w:rsidRPr="00A40885" w:rsidRDefault="00893738" w:rsidP="00181FA3">
      <w:pPr>
        <w:ind w:left="284" w:hanging="284"/>
        <w:jc w:val="both"/>
        <w:rPr>
          <w:rFonts w:ascii="Arial" w:hAnsi="Arial" w:cs="Arial"/>
          <w:b/>
        </w:rPr>
      </w:pPr>
      <w:r w:rsidRPr="00A40885">
        <w:rPr>
          <w:rFonts w:ascii="Arial" w:hAnsi="Arial" w:cs="Arial"/>
          <w:b/>
        </w:rPr>
        <w:t>5.</w:t>
      </w:r>
      <w:r w:rsidR="003E04D1" w:rsidRPr="00A40885">
        <w:rPr>
          <w:rFonts w:ascii="Arial" w:hAnsi="Arial" w:cs="Arial"/>
          <w:b/>
        </w:rPr>
        <w:t>7</w:t>
      </w:r>
      <w:r w:rsidR="003E04D1" w:rsidRPr="00A40885">
        <w:rPr>
          <w:rFonts w:ascii="Arial" w:hAnsi="Arial" w:cs="Arial"/>
          <w:b/>
        </w:rPr>
        <w:tab/>
        <w:t>Whistleblowing</w:t>
      </w:r>
    </w:p>
    <w:p w14:paraId="28782894" w14:textId="77777777" w:rsidR="003E04D1" w:rsidRPr="00A40885" w:rsidRDefault="003E04D1" w:rsidP="00181FA3">
      <w:pPr>
        <w:jc w:val="both"/>
        <w:rPr>
          <w:rFonts w:ascii="Arial" w:hAnsi="Arial" w:cs="Arial"/>
          <w:b/>
        </w:rPr>
      </w:pPr>
    </w:p>
    <w:p w14:paraId="24B98D22" w14:textId="097ADA35" w:rsidR="003E04D1" w:rsidRPr="00A40885" w:rsidRDefault="003E04D1" w:rsidP="00181FA3">
      <w:pPr>
        <w:spacing w:after="0" w:line="240" w:lineRule="auto"/>
        <w:ind w:left="731" w:right="62" w:hanging="11"/>
        <w:jc w:val="both"/>
        <w:rPr>
          <w:rFonts w:ascii="Arial" w:hAnsi="Arial" w:cs="Arial"/>
        </w:rPr>
      </w:pPr>
      <w:r w:rsidRPr="00A40885">
        <w:rPr>
          <w:rFonts w:ascii="Arial" w:hAnsi="Arial" w:cs="Arial"/>
        </w:rPr>
        <w:t xml:space="preserve">Gloucester House fosters a culture of openness in line with the “Freedom to speak up” review and will put in place strategies and procedures to ensure that staff feel enabled to raise concerns relating to the safeguarding of children or poor practice within the school that may cause a risk to </w:t>
      </w:r>
      <w:r w:rsidR="00030DDB">
        <w:rPr>
          <w:rFonts w:ascii="Arial" w:hAnsi="Arial" w:cs="Arial"/>
        </w:rPr>
        <w:t>pupils</w:t>
      </w:r>
      <w:r w:rsidRPr="00A40885">
        <w:rPr>
          <w:rFonts w:ascii="Arial" w:hAnsi="Arial" w:cs="Arial"/>
        </w:rPr>
        <w:t xml:space="preserve">. </w:t>
      </w:r>
    </w:p>
    <w:p w14:paraId="7D68233F" w14:textId="77777777" w:rsidR="003E04D1" w:rsidRPr="00A40885" w:rsidRDefault="003E04D1" w:rsidP="00181FA3">
      <w:pPr>
        <w:spacing w:line="276" w:lineRule="auto"/>
        <w:jc w:val="both"/>
        <w:rPr>
          <w:rFonts w:ascii="Arial" w:hAnsi="Arial" w:cs="Arial"/>
        </w:rPr>
      </w:pPr>
    </w:p>
    <w:p w14:paraId="1F1D162F" w14:textId="77777777" w:rsidR="003E04D1" w:rsidRPr="00A40885" w:rsidRDefault="003E04D1" w:rsidP="00181FA3">
      <w:pPr>
        <w:spacing w:after="0" w:line="240" w:lineRule="auto"/>
        <w:ind w:left="731" w:right="62" w:hanging="11"/>
        <w:jc w:val="both"/>
        <w:rPr>
          <w:rFonts w:ascii="Arial" w:hAnsi="Arial" w:cs="Arial"/>
        </w:rPr>
      </w:pPr>
      <w:r w:rsidRPr="00A40885">
        <w:rPr>
          <w:rFonts w:ascii="Arial" w:hAnsi="Arial" w:cs="Arial"/>
        </w:rPr>
        <w:t xml:space="preserve">Gloucester House recognises that there may be circumstances where staff and pupils feel unable to raise concerns or incidents of malpractice within the school environment as there is reasonable doubt that these would be dealt with adequately. </w:t>
      </w:r>
    </w:p>
    <w:p w14:paraId="39E8CAF0" w14:textId="77777777" w:rsidR="003E04D1" w:rsidRPr="00A40885" w:rsidRDefault="003E04D1" w:rsidP="00181FA3">
      <w:pPr>
        <w:spacing w:after="0" w:line="240" w:lineRule="auto"/>
        <w:ind w:left="731" w:right="62" w:hanging="11"/>
        <w:jc w:val="both"/>
        <w:rPr>
          <w:rFonts w:ascii="Arial" w:hAnsi="Arial" w:cs="Arial"/>
        </w:rPr>
      </w:pPr>
    </w:p>
    <w:p w14:paraId="32BE2611" w14:textId="04746275" w:rsidR="003E04D1" w:rsidRPr="00A40885" w:rsidRDefault="003E04D1" w:rsidP="00181FA3">
      <w:pPr>
        <w:spacing w:after="0" w:line="240" w:lineRule="auto"/>
        <w:ind w:left="731" w:right="62" w:hanging="11"/>
        <w:jc w:val="both"/>
        <w:rPr>
          <w:rFonts w:ascii="Arial" w:hAnsi="Arial" w:cs="Arial"/>
        </w:rPr>
      </w:pPr>
      <w:r w:rsidRPr="00A40885">
        <w:rPr>
          <w:rFonts w:ascii="Arial" w:hAnsi="Arial" w:cs="Arial"/>
        </w:rPr>
        <w:t xml:space="preserve">All staff and volunteers have a legal duty to raise concerns where they feel </w:t>
      </w:r>
      <w:r w:rsidR="00030DDB" w:rsidRPr="00A40885">
        <w:rPr>
          <w:rFonts w:ascii="Arial" w:hAnsi="Arial" w:cs="Arial"/>
        </w:rPr>
        <w:t>individuals,</w:t>
      </w:r>
      <w:r w:rsidRPr="00A40885">
        <w:rPr>
          <w:rFonts w:ascii="Arial" w:hAnsi="Arial" w:cs="Arial"/>
        </w:rPr>
        <w:t xml:space="preserve"> or the school are failing to safeguard and promote the welfare of </w:t>
      </w:r>
      <w:r w:rsidR="00030DDB">
        <w:rPr>
          <w:rFonts w:ascii="Arial" w:hAnsi="Arial" w:cs="Arial"/>
        </w:rPr>
        <w:t>pupils</w:t>
      </w:r>
      <w:r w:rsidRPr="00A40885">
        <w:rPr>
          <w:rFonts w:ascii="Arial" w:hAnsi="Arial" w:cs="Arial"/>
        </w:rPr>
        <w:t xml:space="preserve">. Where it is not possible to raise concerns within the school, or the Tavistock, staff and volunteers may report concerns to the </w:t>
      </w:r>
      <w:proofErr w:type="gramStart"/>
      <w:r w:rsidRPr="00A40885">
        <w:rPr>
          <w:rFonts w:ascii="Arial" w:hAnsi="Arial" w:cs="Arial"/>
        </w:rPr>
        <w:t>following;</w:t>
      </w:r>
      <w:proofErr w:type="gramEnd"/>
    </w:p>
    <w:p w14:paraId="43C71B97" w14:textId="77777777" w:rsidR="003E04D1" w:rsidRPr="00A40885" w:rsidRDefault="003E04D1" w:rsidP="00181FA3">
      <w:pPr>
        <w:spacing w:line="276" w:lineRule="auto"/>
        <w:jc w:val="both"/>
        <w:rPr>
          <w:rFonts w:ascii="Arial" w:hAnsi="Arial" w:cs="Arial"/>
        </w:rPr>
      </w:pPr>
    </w:p>
    <w:p w14:paraId="487A3949" w14:textId="77777777" w:rsidR="003E04D1" w:rsidRPr="00A40885" w:rsidRDefault="003E04D1" w:rsidP="00181FA3">
      <w:pPr>
        <w:numPr>
          <w:ilvl w:val="0"/>
          <w:numId w:val="9"/>
        </w:numPr>
        <w:spacing w:after="0" w:line="276" w:lineRule="auto"/>
        <w:ind w:right="0"/>
        <w:jc w:val="both"/>
        <w:rPr>
          <w:rFonts w:ascii="Arial" w:hAnsi="Arial" w:cs="Arial"/>
        </w:rPr>
      </w:pPr>
      <w:r w:rsidRPr="00A40885">
        <w:rPr>
          <w:rFonts w:ascii="Arial" w:hAnsi="Arial" w:cs="Arial"/>
        </w:rPr>
        <w:t xml:space="preserve">Camden’s lead officers for child protection or safeguarding where there are issues regarding the welfare of a </w:t>
      </w:r>
      <w:proofErr w:type="gramStart"/>
      <w:r w:rsidRPr="00A40885">
        <w:rPr>
          <w:rFonts w:ascii="Arial" w:hAnsi="Arial" w:cs="Arial"/>
        </w:rPr>
        <w:t>pupil;</w:t>
      </w:r>
      <w:proofErr w:type="gramEnd"/>
      <w:r w:rsidRPr="00A40885">
        <w:rPr>
          <w:rFonts w:ascii="Arial" w:hAnsi="Arial" w:cs="Arial"/>
        </w:rPr>
        <w:t xml:space="preserve"> </w:t>
      </w:r>
    </w:p>
    <w:p w14:paraId="13F47FA9" w14:textId="77777777" w:rsidR="003E04D1" w:rsidRPr="00A40885" w:rsidRDefault="003E04D1" w:rsidP="00181FA3">
      <w:pPr>
        <w:spacing w:after="0" w:line="276" w:lineRule="auto"/>
        <w:ind w:left="720" w:right="0" w:firstLine="0"/>
        <w:jc w:val="both"/>
        <w:rPr>
          <w:rFonts w:ascii="Arial" w:hAnsi="Arial" w:cs="Arial"/>
        </w:rPr>
      </w:pPr>
    </w:p>
    <w:p w14:paraId="25D23D94" w14:textId="7C89C0DC" w:rsidR="003E04D1" w:rsidRPr="00A40885" w:rsidRDefault="003E04D1" w:rsidP="00181FA3">
      <w:pPr>
        <w:numPr>
          <w:ilvl w:val="0"/>
          <w:numId w:val="9"/>
        </w:numPr>
        <w:spacing w:after="0" w:line="276" w:lineRule="auto"/>
        <w:ind w:right="0"/>
        <w:jc w:val="both"/>
        <w:rPr>
          <w:rFonts w:ascii="Arial" w:hAnsi="Arial" w:cs="Arial"/>
        </w:rPr>
      </w:pPr>
      <w:r w:rsidRPr="00A40885">
        <w:rPr>
          <w:rFonts w:ascii="Arial" w:hAnsi="Arial" w:cs="Arial"/>
        </w:rPr>
        <w:t>The following numbers can be used where there are issues regarding Gloucester House’s overall</w:t>
      </w:r>
      <w:r w:rsidR="00401C02" w:rsidRPr="00A40885">
        <w:rPr>
          <w:rFonts w:ascii="Arial" w:hAnsi="Arial" w:cs="Arial"/>
        </w:rPr>
        <w:t xml:space="preserve"> procedures around safeguarding:</w:t>
      </w:r>
    </w:p>
    <w:p w14:paraId="1378D936" w14:textId="77777777" w:rsidR="003E04D1" w:rsidRPr="00A40885" w:rsidRDefault="003E04D1" w:rsidP="00A40885">
      <w:pPr>
        <w:numPr>
          <w:ilvl w:val="1"/>
          <w:numId w:val="38"/>
        </w:numPr>
        <w:spacing w:after="0" w:line="240" w:lineRule="auto"/>
        <w:ind w:right="0"/>
        <w:jc w:val="both"/>
        <w:rPr>
          <w:rFonts w:ascii="Arial" w:hAnsi="Arial" w:cs="Arial"/>
        </w:rPr>
      </w:pPr>
      <w:r w:rsidRPr="00A40885">
        <w:rPr>
          <w:rFonts w:ascii="Arial" w:hAnsi="Arial" w:cs="Arial"/>
        </w:rPr>
        <w:t xml:space="preserve">Camden Council’s confidential and independent help-line for protected disclosure on </w:t>
      </w:r>
      <w:r w:rsidRPr="00A40885">
        <w:rPr>
          <w:rFonts w:ascii="Arial" w:hAnsi="Arial" w:cs="Arial"/>
          <w:b/>
        </w:rPr>
        <w:t xml:space="preserve">0800 734199 </w:t>
      </w:r>
    </w:p>
    <w:p w14:paraId="1E31AA49" w14:textId="77777777" w:rsidR="003E04D1" w:rsidRPr="00A40885" w:rsidRDefault="003E04D1" w:rsidP="00A40885">
      <w:pPr>
        <w:numPr>
          <w:ilvl w:val="1"/>
          <w:numId w:val="38"/>
        </w:numPr>
        <w:spacing w:after="0" w:line="240" w:lineRule="auto"/>
        <w:ind w:right="0"/>
        <w:jc w:val="both"/>
        <w:rPr>
          <w:rFonts w:ascii="Arial" w:hAnsi="Arial" w:cs="Arial"/>
        </w:rPr>
      </w:pPr>
      <w:r w:rsidRPr="00A40885">
        <w:rPr>
          <w:rFonts w:ascii="Arial" w:hAnsi="Arial" w:cs="Arial"/>
        </w:rPr>
        <w:t xml:space="preserve">the Ofsted whistle-blowing line on </w:t>
      </w:r>
      <w:r w:rsidRPr="00A40885">
        <w:rPr>
          <w:rFonts w:ascii="Arial" w:hAnsi="Arial" w:cs="Arial"/>
          <w:b/>
        </w:rPr>
        <w:t>0300 123 3155</w:t>
      </w:r>
    </w:p>
    <w:p w14:paraId="725E78CD" w14:textId="77777777" w:rsidR="003E04D1" w:rsidRPr="00A40885" w:rsidRDefault="003E04D1" w:rsidP="00A40885">
      <w:pPr>
        <w:numPr>
          <w:ilvl w:val="1"/>
          <w:numId w:val="38"/>
        </w:numPr>
        <w:spacing w:after="0" w:line="240" w:lineRule="auto"/>
        <w:ind w:right="0"/>
        <w:jc w:val="both"/>
        <w:rPr>
          <w:rFonts w:ascii="Arial" w:hAnsi="Arial" w:cs="Arial"/>
        </w:rPr>
      </w:pPr>
      <w:r w:rsidRPr="00A40885">
        <w:rPr>
          <w:rFonts w:ascii="Arial" w:hAnsi="Arial" w:cs="Arial"/>
        </w:rPr>
        <w:t xml:space="preserve">The NSPCC whistleblowing helpline on </w:t>
      </w:r>
      <w:r w:rsidRPr="00A40885">
        <w:rPr>
          <w:rFonts w:ascii="Arial" w:hAnsi="Arial" w:cs="Arial"/>
          <w:b/>
        </w:rPr>
        <w:t>0800 028 0285</w:t>
      </w:r>
      <w:r w:rsidRPr="00A40885">
        <w:rPr>
          <w:rFonts w:ascii="Arial" w:hAnsi="Arial" w:cs="Arial"/>
        </w:rPr>
        <w:t>.</w:t>
      </w:r>
    </w:p>
    <w:p w14:paraId="2D4D38D9" w14:textId="77777777" w:rsidR="003E04D1" w:rsidRPr="00A40885" w:rsidRDefault="003E04D1" w:rsidP="00181FA3">
      <w:pPr>
        <w:spacing w:line="276" w:lineRule="auto"/>
        <w:jc w:val="both"/>
        <w:rPr>
          <w:rFonts w:ascii="Arial" w:hAnsi="Arial" w:cs="Arial"/>
        </w:rPr>
      </w:pPr>
    </w:p>
    <w:p w14:paraId="068AB7B9" w14:textId="77777777" w:rsidR="003E04D1" w:rsidRPr="00A40885" w:rsidRDefault="003E04D1" w:rsidP="00181FA3">
      <w:pPr>
        <w:numPr>
          <w:ilvl w:val="0"/>
          <w:numId w:val="14"/>
        </w:numPr>
        <w:spacing w:after="0" w:line="240" w:lineRule="auto"/>
        <w:ind w:left="714" w:right="0" w:hanging="357"/>
        <w:jc w:val="both"/>
        <w:rPr>
          <w:rFonts w:ascii="Arial" w:hAnsi="Arial" w:cs="Arial"/>
        </w:rPr>
      </w:pPr>
      <w:r w:rsidRPr="00A40885">
        <w:rPr>
          <w:rFonts w:ascii="Arial" w:hAnsi="Arial" w:cs="Arial"/>
        </w:rPr>
        <w:t>The head teacher is responsible for ensuring that these numbers are advertised on the school premises and made available to staff and pupils.</w:t>
      </w:r>
    </w:p>
    <w:p w14:paraId="7AA84761" w14:textId="77777777" w:rsidR="00B71988" w:rsidRPr="00A40885" w:rsidRDefault="00B71988" w:rsidP="00181FA3">
      <w:pPr>
        <w:spacing w:after="0" w:line="240" w:lineRule="auto"/>
        <w:ind w:left="714" w:right="0" w:firstLine="0"/>
        <w:jc w:val="both"/>
        <w:rPr>
          <w:rFonts w:ascii="Arial" w:hAnsi="Arial" w:cs="Arial"/>
        </w:rPr>
      </w:pPr>
    </w:p>
    <w:p w14:paraId="24542052" w14:textId="77777777" w:rsidR="0029529F" w:rsidRPr="00A40885" w:rsidRDefault="0029529F" w:rsidP="00953603">
      <w:pPr>
        <w:rPr>
          <w:rFonts w:ascii="Arial" w:hAnsi="Arial" w:cs="Arial"/>
        </w:rPr>
      </w:pPr>
    </w:p>
    <w:p w14:paraId="206C56F8" w14:textId="03B9F790" w:rsidR="0029529F" w:rsidRPr="00A40885" w:rsidRDefault="0029529F" w:rsidP="00F115C2">
      <w:pPr>
        <w:spacing w:after="160" w:line="259" w:lineRule="auto"/>
        <w:ind w:left="0" w:right="0" w:firstLine="0"/>
        <w:rPr>
          <w:rFonts w:ascii="Arial" w:hAnsi="Arial" w:cs="Arial"/>
        </w:rPr>
        <w:sectPr w:rsidR="0029529F" w:rsidRPr="00A40885" w:rsidSect="00E418BA">
          <w:footerReference w:type="default" r:id="rId30"/>
          <w:footerReference w:type="first" r:id="rId31"/>
          <w:pgSz w:w="11906" w:h="16838"/>
          <w:pgMar w:top="1276" w:right="1440" w:bottom="1276" w:left="1440" w:header="708" w:footer="708" w:gutter="0"/>
          <w:pgNumType w:start="1"/>
          <w:cols w:space="708"/>
          <w:docGrid w:linePitch="360"/>
        </w:sectPr>
      </w:pPr>
    </w:p>
    <w:p w14:paraId="431A374C" w14:textId="5FC840D7" w:rsidR="0029529F" w:rsidRPr="00A40885" w:rsidRDefault="0029529F" w:rsidP="00953603">
      <w:pPr>
        <w:rPr>
          <w:rFonts w:ascii="Arial" w:hAnsi="Arial" w:cs="Arial"/>
        </w:rPr>
      </w:pPr>
    </w:p>
    <w:p w14:paraId="490F8DE0" w14:textId="32F8554F" w:rsidR="0029529F" w:rsidRPr="00A40885" w:rsidRDefault="00B34558" w:rsidP="008B60EE">
      <w:pPr>
        <w:pStyle w:val="Heading1"/>
        <w:rPr>
          <w:i/>
        </w:rPr>
      </w:pPr>
      <w:r w:rsidRPr="00A40885">
        <w:t>APPENDIX 1: SCHOOL CENTRAL RECORD</w:t>
      </w:r>
    </w:p>
    <w:p w14:paraId="7D5C448D" w14:textId="77777777" w:rsidR="0029529F" w:rsidRPr="00A40885" w:rsidRDefault="0029529F" w:rsidP="00953603">
      <w:pPr>
        <w:spacing w:after="0"/>
        <w:rPr>
          <w:rFonts w:ascii="Arial" w:hAnsi="Arial" w:cs="Arial"/>
          <w:b/>
        </w:rPr>
      </w:pPr>
      <w:r w:rsidRPr="00A40885">
        <w:rPr>
          <w:rFonts w:ascii="Arial" w:hAnsi="Arial" w:cs="Arial"/>
          <w:b/>
        </w:rPr>
        <w:t>Important notes</w:t>
      </w:r>
    </w:p>
    <w:p w14:paraId="57BEE2E9" w14:textId="77777777" w:rsidR="0029529F" w:rsidRPr="00A40885" w:rsidRDefault="0029529F" w:rsidP="00953603">
      <w:pPr>
        <w:spacing w:after="0"/>
        <w:rPr>
          <w:rFonts w:ascii="Arial" w:hAnsi="Arial" w:cs="Arial"/>
          <w:b/>
        </w:rPr>
      </w:pPr>
    </w:p>
    <w:p w14:paraId="5113F111" w14:textId="77777777" w:rsidR="0029529F" w:rsidRPr="00A40885" w:rsidRDefault="0029529F" w:rsidP="00A40885">
      <w:pPr>
        <w:spacing w:after="0"/>
        <w:jc w:val="both"/>
        <w:rPr>
          <w:rFonts w:ascii="Arial" w:hAnsi="Arial" w:cs="Arial"/>
        </w:rPr>
      </w:pPr>
      <w:r w:rsidRPr="00A40885">
        <w:rPr>
          <w:rFonts w:ascii="Arial" w:hAnsi="Arial" w:cs="Arial"/>
        </w:rPr>
        <w:t xml:space="preserve">This record should indicate what checks have been taken out for the following: </w:t>
      </w:r>
    </w:p>
    <w:p w14:paraId="0513ECA6" w14:textId="77777777" w:rsidR="0029529F" w:rsidRPr="00A40885" w:rsidRDefault="0029529F" w:rsidP="00A40885">
      <w:pPr>
        <w:spacing w:after="0"/>
        <w:jc w:val="both"/>
        <w:rPr>
          <w:rFonts w:ascii="Arial" w:hAnsi="Arial" w:cs="Arial"/>
        </w:rPr>
      </w:pPr>
    </w:p>
    <w:p w14:paraId="686A5D1E"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rPr>
        <w:t>For schools, all staff, including supply staff and teacher trainees on salaried routes, who work in school and others who work in regular contact children in school, including volunte</w:t>
      </w:r>
      <w:r w:rsidRPr="00A40885">
        <w:rPr>
          <w:rFonts w:ascii="Arial" w:hAnsi="Arial" w:cs="Arial"/>
          <w:color w:val="auto"/>
        </w:rPr>
        <w:t>ers and governors</w:t>
      </w:r>
    </w:p>
    <w:p w14:paraId="5383264F"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For independent schools, including academies and free schools as above plus all members of the proprietorial body and involved in the management of the school</w:t>
      </w:r>
    </w:p>
    <w:p w14:paraId="69617971" w14:textId="77777777" w:rsidR="0029529F" w:rsidRPr="00A40885" w:rsidRDefault="0029529F" w:rsidP="00A40885">
      <w:pPr>
        <w:numPr>
          <w:ilvl w:val="0"/>
          <w:numId w:val="25"/>
        </w:numPr>
        <w:spacing w:after="0" w:line="240" w:lineRule="auto"/>
        <w:ind w:right="0"/>
        <w:jc w:val="both"/>
        <w:rPr>
          <w:rFonts w:ascii="Arial" w:hAnsi="Arial" w:cs="Arial"/>
        </w:rPr>
      </w:pPr>
      <w:r w:rsidRPr="00A40885">
        <w:rPr>
          <w:rFonts w:ascii="Arial" w:hAnsi="Arial" w:cs="Arial"/>
          <w:color w:val="auto"/>
        </w:rPr>
        <w:t xml:space="preserve">For colleges, all staff providing education to children and/or </w:t>
      </w:r>
      <w:r w:rsidRPr="00A40885">
        <w:rPr>
          <w:rFonts w:ascii="Arial" w:hAnsi="Arial" w:cs="Arial"/>
        </w:rPr>
        <w:t>whose positions involve a relevant activity</w:t>
      </w:r>
    </w:p>
    <w:p w14:paraId="5B7CCE99" w14:textId="77777777" w:rsidR="0029529F" w:rsidRPr="00A40885" w:rsidRDefault="0029529F" w:rsidP="00A40885">
      <w:pPr>
        <w:spacing w:after="0"/>
        <w:jc w:val="both"/>
        <w:rPr>
          <w:rFonts w:ascii="Arial" w:hAnsi="Arial" w:cs="Arial"/>
        </w:rPr>
      </w:pPr>
    </w:p>
    <w:p w14:paraId="5E0EA8A9" w14:textId="77777777" w:rsidR="0029529F" w:rsidRPr="00A40885" w:rsidRDefault="0029529F" w:rsidP="00A40885">
      <w:pPr>
        <w:spacing w:after="0"/>
        <w:jc w:val="both"/>
        <w:rPr>
          <w:rFonts w:ascii="Arial" w:hAnsi="Arial" w:cs="Arial"/>
          <w:b/>
        </w:rPr>
      </w:pPr>
      <w:r w:rsidRPr="00A40885">
        <w:rPr>
          <w:rFonts w:ascii="Arial" w:hAnsi="Arial" w:cs="Arial"/>
          <w:b/>
        </w:rPr>
        <w:t>Agency staff</w:t>
      </w:r>
    </w:p>
    <w:p w14:paraId="73693681" w14:textId="77777777" w:rsidR="0029529F" w:rsidRPr="00A40885" w:rsidRDefault="0029529F" w:rsidP="00A40885">
      <w:pPr>
        <w:spacing w:after="0"/>
        <w:jc w:val="both"/>
        <w:rPr>
          <w:rFonts w:ascii="Arial" w:hAnsi="Arial" w:cs="Arial"/>
          <w:b/>
        </w:rPr>
      </w:pPr>
      <w:r w:rsidRPr="00A40885">
        <w:rPr>
          <w:rFonts w:ascii="Arial" w:hAnsi="Arial" w:cs="Arial"/>
        </w:rPr>
        <w:t>Please give details of confirmation of checks that have been carried out by the supplying agency.</w:t>
      </w:r>
    </w:p>
    <w:p w14:paraId="265CEE46" w14:textId="77777777" w:rsidR="0029529F" w:rsidRPr="00A40885" w:rsidRDefault="0029529F" w:rsidP="00A40885">
      <w:pPr>
        <w:spacing w:after="0"/>
        <w:jc w:val="both"/>
        <w:rPr>
          <w:rFonts w:ascii="Arial" w:hAnsi="Arial" w:cs="Arial"/>
          <w:b/>
        </w:rPr>
      </w:pPr>
    </w:p>
    <w:p w14:paraId="562DAD33" w14:textId="77777777" w:rsidR="0029529F" w:rsidRPr="00A40885" w:rsidRDefault="0029529F" w:rsidP="00A40885">
      <w:pPr>
        <w:spacing w:after="0"/>
        <w:jc w:val="both"/>
        <w:rPr>
          <w:rFonts w:ascii="Arial" w:hAnsi="Arial" w:cs="Arial"/>
          <w:b/>
        </w:rPr>
      </w:pPr>
      <w:r w:rsidRPr="00A40885">
        <w:rPr>
          <w:rFonts w:ascii="Arial" w:hAnsi="Arial" w:cs="Arial"/>
          <w:b/>
        </w:rPr>
        <w:t>Volunteers</w:t>
      </w:r>
    </w:p>
    <w:p w14:paraId="315A5917"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 xml:space="preserve">Unsupervised volunteers should not be left alone or allowed to work in regulated activity. </w:t>
      </w:r>
    </w:p>
    <w:p w14:paraId="72189FD8"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 xml:space="preserve">For new volunteers in regulated activity who regularly teach children unsupervised an enhanced DBS is needed with a barred list check. </w:t>
      </w:r>
    </w:p>
    <w:p w14:paraId="35B90F2A"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 xml:space="preserve">For new volunteers not in regulated activity, schools should obtain an enhanced DBS certificate. </w:t>
      </w:r>
    </w:p>
    <w:p w14:paraId="1787951A"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Existing volunteers who provide personal care, the school should consider obtaining an enhanced DBS.</w:t>
      </w:r>
    </w:p>
    <w:p w14:paraId="476FCDED"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Existing volunteers who are unsupervised do not need to have a DBS check with a barred list check because the volunteer should have been checked originally.</w:t>
      </w:r>
    </w:p>
    <w:p w14:paraId="273BE1E1"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For existing volunteers not in regulated activity there is no requirement for an enhanced DBS check (a school can request one but may not request a check of the barred list).</w:t>
      </w:r>
    </w:p>
    <w:p w14:paraId="3F5533FA"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 xml:space="preserve">For a volunteer not engaging in regulated activity a risk assessment should be made and a professional judgement made about the need for an enhanced DBS check. </w:t>
      </w:r>
    </w:p>
    <w:p w14:paraId="42B7E359" w14:textId="77777777" w:rsidR="0029529F" w:rsidRPr="00A40885" w:rsidRDefault="0029529F" w:rsidP="00A40885">
      <w:pPr>
        <w:numPr>
          <w:ilvl w:val="0"/>
          <w:numId w:val="25"/>
        </w:numPr>
        <w:spacing w:after="0" w:line="240" w:lineRule="auto"/>
        <w:ind w:right="0"/>
        <w:jc w:val="both"/>
        <w:rPr>
          <w:rFonts w:ascii="Arial" w:hAnsi="Arial" w:cs="Arial"/>
          <w:color w:val="auto"/>
        </w:rPr>
      </w:pPr>
      <w:r w:rsidRPr="00A40885">
        <w:rPr>
          <w:rFonts w:ascii="Arial" w:hAnsi="Arial" w:cs="Arial"/>
          <w:color w:val="auto"/>
        </w:rPr>
        <w:t>Supervision of volunteers – there must be supervision by a person in regulated activity, where supervision occurs, this must be regular and day to day and the supervision must be reasonable in all the circumstances to ensure the protection of children.</w:t>
      </w:r>
    </w:p>
    <w:p w14:paraId="2399ABE5" w14:textId="77777777" w:rsidR="0029529F" w:rsidRPr="00A40885" w:rsidRDefault="0029529F" w:rsidP="00A40885">
      <w:pPr>
        <w:spacing w:after="0"/>
        <w:jc w:val="both"/>
        <w:rPr>
          <w:rFonts w:ascii="Arial" w:hAnsi="Arial" w:cs="Arial"/>
          <w:b/>
        </w:rPr>
      </w:pPr>
    </w:p>
    <w:p w14:paraId="59642C82" w14:textId="77777777" w:rsidR="0029529F" w:rsidRPr="00A40885" w:rsidRDefault="0029529F" w:rsidP="00A40885">
      <w:pPr>
        <w:spacing w:after="0"/>
        <w:jc w:val="both"/>
        <w:rPr>
          <w:rFonts w:ascii="Arial" w:hAnsi="Arial" w:cs="Arial"/>
          <w:b/>
        </w:rPr>
      </w:pPr>
      <w:r w:rsidRPr="00A40885">
        <w:rPr>
          <w:rFonts w:ascii="Arial" w:hAnsi="Arial" w:cs="Arial"/>
          <w:b/>
        </w:rPr>
        <w:t>Regulated activity</w:t>
      </w:r>
    </w:p>
    <w:p w14:paraId="730C5988" w14:textId="00E9AFCE" w:rsidR="0029529F" w:rsidRPr="00A40885" w:rsidRDefault="0029529F" w:rsidP="00A40885">
      <w:pPr>
        <w:spacing w:after="0"/>
        <w:jc w:val="both"/>
        <w:rPr>
          <w:rFonts w:ascii="Arial" w:hAnsi="Arial" w:cs="Arial"/>
          <w:u w:val="single"/>
        </w:rPr>
      </w:pPr>
      <w:r w:rsidRPr="00A40885">
        <w:rPr>
          <w:rFonts w:ascii="Arial" w:hAnsi="Arial" w:cs="Arial"/>
        </w:rPr>
        <w:t>Regulated activity</w:t>
      </w:r>
      <w:r w:rsidR="008E05A0" w:rsidRPr="00A40885">
        <w:rPr>
          <w:rFonts w:ascii="Arial" w:hAnsi="Arial" w:cs="Arial"/>
        </w:rPr>
        <w:t xml:space="preserve"> </w:t>
      </w:r>
      <w:r w:rsidRPr="00A40885">
        <w:rPr>
          <w:rFonts w:ascii="Arial" w:hAnsi="Arial" w:cs="Arial"/>
        </w:rPr>
        <w:t xml:space="preserve">– the period condition is at any time on more than three days in any period of 30 days. ‘Frequently’ is doing something once a week or more. </w:t>
      </w:r>
      <w:r w:rsidRPr="00A40885">
        <w:rPr>
          <w:rFonts w:ascii="Arial" w:hAnsi="Arial" w:cs="Arial"/>
          <w:u w:val="single"/>
        </w:rPr>
        <w:t>Work of the nature defined is considered regulated activity if done regularly; where this is the case an enhanced DBS check is needed with a barred list check.</w:t>
      </w:r>
    </w:p>
    <w:p w14:paraId="3BD39C3C" w14:textId="77777777" w:rsidR="0029529F" w:rsidRPr="00A40885" w:rsidRDefault="0029529F" w:rsidP="00A40885">
      <w:pPr>
        <w:spacing w:after="0"/>
        <w:jc w:val="both"/>
        <w:rPr>
          <w:rFonts w:ascii="Arial" w:hAnsi="Arial" w:cs="Arial"/>
          <w:b/>
        </w:rPr>
      </w:pPr>
    </w:p>
    <w:p w14:paraId="401D7DF1" w14:textId="77777777" w:rsidR="0029529F" w:rsidRPr="00A40885" w:rsidRDefault="0029529F" w:rsidP="00A40885">
      <w:pPr>
        <w:spacing w:after="0"/>
        <w:jc w:val="both"/>
        <w:rPr>
          <w:rFonts w:ascii="Arial" w:hAnsi="Arial" w:cs="Arial"/>
          <w:b/>
        </w:rPr>
      </w:pPr>
      <w:r w:rsidRPr="00A40885">
        <w:rPr>
          <w:rFonts w:ascii="Arial" w:hAnsi="Arial" w:cs="Arial"/>
          <w:b/>
        </w:rPr>
        <w:t>Contractors</w:t>
      </w:r>
    </w:p>
    <w:p w14:paraId="46755FB7" w14:textId="2C8C6557" w:rsidR="0029529F" w:rsidRPr="00A40885" w:rsidRDefault="0029529F" w:rsidP="00A40885">
      <w:pPr>
        <w:spacing w:after="0"/>
        <w:jc w:val="both"/>
        <w:rPr>
          <w:rFonts w:ascii="Arial" w:hAnsi="Arial" w:cs="Arial"/>
        </w:rPr>
      </w:pPr>
      <w:r w:rsidRPr="00A40885">
        <w:rPr>
          <w:rFonts w:ascii="Arial" w:hAnsi="Arial" w:cs="Arial"/>
        </w:rPr>
        <w:t xml:space="preserve">Contractors or employees of contractors working at the school should have the appropriate level of DBS check if a check is required, </w:t>
      </w:r>
      <w:r w:rsidR="001A2D05" w:rsidRPr="00A40885">
        <w:rPr>
          <w:rFonts w:ascii="Arial" w:hAnsi="Arial" w:cs="Arial"/>
        </w:rPr>
        <w:t>e.g.</w:t>
      </w:r>
      <w:r w:rsidRPr="00A40885">
        <w:rPr>
          <w:rFonts w:ascii="Arial" w:hAnsi="Arial" w:cs="Arial"/>
        </w:rPr>
        <w:t xml:space="preserve"> if the contractor is carrying out teaching or providing a level of care or supervision of children regularly. </w:t>
      </w:r>
    </w:p>
    <w:p w14:paraId="1FE5CF2B" w14:textId="77777777" w:rsidR="0029529F" w:rsidRPr="00A40885" w:rsidRDefault="0029529F" w:rsidP="00A40885">
      <w:pPr>
        <w:spacing w:after="0"/>
        <w:jc w:val="both"/>
        <w:rPr>
          <w:rFonts w:ascii="Arial" w:hAnsi="Arial" w:cs="Arial"/>
          <w:b/>
        </w:rPr>
      </w:pPr>
    </w:p>
    <w:p w14:paraId="6E836BBA" w14:textId="71D5B7C7" w:rsidR="0029529F" w:rsidRPr="00A40885" w:rsidRDefault="0029529F" w:rsidP="00A40885">
      <w:pPr>
        <w:spacing w:after="0"/>
        <w:jc w:val="both"/>
        <w:rPr>
          <w:rFonts w:ascii="Arial" w:hAnsi="Arial" w:cs="Arial"/>
          <w:b/>
        </w:rPr>
      </w:pPr>
      <w:r w:rsidRPr="00A40885">
        <w:rPr>
          <w:rFonts w:ascii="Arial" w:hAnsi="Arial" w:cs="Arial"/>
          <w:b/>
        </w:rPr>
        <w:t>Documents and cer</w:t>
      </w:r>
      <w:r w:rsidR="001A2D05" w:rsidRPr="00A40885">
        <w:rPr>
          <w:rFonts w:ascii="Arial" w:hAnsi="Arial" w:cs="Arial"/>
          <w:b/>
        </w:rPr>
        <w:t>tificates</w:t>
      </w:r>
    </w:p>
    <w:p w14:paraId="42C8AA05" w14:textId="5CC375A0" w:rsidR="0029529F" w:rsidRPr="00A40885" w:rsidRDefault="0029529F" w:rsidP="00A40885">
      <w:pPr>
        <w:spacing w:after="0"/>
        <w:jc w:val="both"/>
        <w:rPr>
          <w:rFonts w:ascii="Arial" w:hAnsi="Arial" w:cs="Arial"/>
        </w:rPr>
      </w:pPr>
      <w:r w:rsidRPr="00A40885">
        <w:rPr>
          <w:rFonts w:ascii="Arial" w:hAnsi="Arial" w:cs="Arial"/>
        </w:rPr>
        <w:t>Please give details of any documentary evidence obtained as part of each check</w:t>
      </w:r>
      <w:r w:rsidRPr="00A40885">
        <w:rPr>
          <w:rFonts w:ascii="Arial" w:hAnsi="Arial" w:cs="Arial"/>
          <w:color w:val="FF0000"/>
        </w:rPr>
        <w:t xml:space="preserve">. </w:t>
      </w:r>
      <w:r w:rsidRPr="00A40885">
        <w:rPr>
          <w:rFonts w:ascii="Arial" w:hAnsi="Arial" w:cs="Arial"/>
        </w:rPr>
        <w:t xml:space="preserve">Please note that there is no requirement to list DBS numbers. Also, to comply with the Data Protection, DBS certificates should not be retailed any longer than six months. Other documents to verify identity, right to work in the UK </w:t>
      </w:r>
      <w:r w:rsidR="005037F9" w:rsidRPr="00A40885">
        <w:rPr>
          <w:rFonts w:ascii="Arial" w:hAnsi="Arial" w:cs="Arial"/>
        </w:rPr>
        <w:t>etc.</w:t>
      </w:r>
      <w:r w:rsidRPr="00A40885">
        <w:rPr>
          <w:rFonts w:ascii="Arial" w:hAnsi="Arial" w:cs="Arial"/>
        </w:rPr>
        <w:t xml:space="preserve">, should be kept in personnel files. </w:t>
      </w:r>
    </w:p>
    <w:p w14:paraId="1064F7D1" w14:textId="1F4E11E3" w:rsidR="00FE492A" w:rsidRPr="00A40885" w:rsidRDefault="00FE492A" w:rsidP="00953603">
      <w:pPr>
        <w:spacing w:after="0"/>
        <w:rPr>
          <w:rFonts w:ascii="Arial" w:hAnsi="Arial" w:cs="Arial"/>
          <w:b/>
        </w:rPr>
      </w:pPr>
    </w:p>
    <w:p w14:paraId="45FBF57D" w14:textId="322BD434" w:rsidR="0029529F" w:rsidRPr="00A40885" w:rsidRDefault="0029529F" w:rsidP="00953603">
      <w:pPr>
        <w:spacing w:after="0"/>
        <w:rPr>
          <w:rFonts w:ascii="Arial" w:hAnsi="Arial" w:cs="Arial"/>
          <w:b/>
          <w:color w:val="FF0000"/>
        </w:rPr>
      </w:pPr>
      <w:r w:rsidRPr="00A40885">
        <w:rPr>
          <w:rFonts w:ascii="Arial" w:hAnsi="Arial" w:cs="Arial"/>
          <w:b/>
        </w:rPr>
        <w:t>Record of checks taken out and/or certificates obtained</w:t>
      </w:r>
    </w:p>
    <w:p w14:paraId="0C83C49A" w14:textId="4A3A6D4E" w:rsidR="00FE492A" w:rsidRPr="00A40885" w:rsidRDefault="001A2D05" w:rsidP="00953603">
      <w:pPr>
        <w:spacing w:after="0"/>
        <w:rPr>
          <w:rFonts w:ascii="Arial" w:hAnsi="Arial" w:cs="Arial"/>
          <w:i/>
        </w:rPr>
      </w:pPr>
      <w:r w:rsidRPr="00A40885">
        <w:rPr>
          <w:rFonts w:ascii="Arial" w:hAnsi="Arial" w:cs="Arial"/>
          <w:i/>
        </w:rPr>
        <w:t>Camden policy model:</w:t>
      </w:r>
    </w:p>
    <w:p w14:paraId="47244B90" w14:textId="0ED5019E" w:rsidR="00B71988" w:rsidRPr="00A40885" w:rsidRDefault="00B71988" w:rsidP="00953603">
      <w:pPr>
        <w:spacing w:after="0"/>
        <w:rPr>
          <w:rFonts w:ascii="Arial" w:hAnsi="Arial" w:cs="Arial"/>
          <w:i/>
        </w:rPr>
      </w:pPr>
      <w:r w:rsidRPr="00A40885">
        <w:rPr>
          <w:rFonts w:ascii="Arial" w:hAnsi="Arial" w:cs="Arial"/>
          <w:noProof/>
        </w:rPr>
        <w:drawing>
          <wp:anchor distT="0" distB="0" distL="114300" distR="114300" simplePos="0" relativeHeight="251664384" behindDoc="0" locked="0" layoutInCell="1" allowOverlap="1" wp14:anchorId="02B66FFB" wp14:editId="76D35F03">
            <wp:simplePos x="0" y="0"/>
            <wp:positionH relativeFrom="column">
              <wp:posOffset>320411</wp:posOffset>
            </wp:positionH>
            <wp:positionV relativeFrom="paragraph">
              <wp:posOffset>37391</wp:posOffset>
            </wp:positionV>
            <wp:extent cx="7790213" cy="1462357"/>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7790213" cy="1462357"/>
                    </a:xfrm>
                    <a:prstGeom prst="rect">
                      <a:avLst/>
                    </a:prstGeom>
                  </pic:spPr>
                </pic:pic>
              </a:graphicData>
            </a:graphic>
            <wp14:sizeRelH relativeFrom="page">
              <wp14:pctWidth>0</wp14:pctWidth>
            </wp14:sizeRelH>
            <wp14:sizeRelV relativeFrom="page">
              <wp14:pctHeight>0</wp14:pctHeight>
            </wp14:sizeRelV>
          </wp:anchor>
        </w:drawing>
      </w:r>
    </w:p>
    <w:p w14:paraId="56739FAA" w14:textId="6B4D4821" w:rsidR="00B71988" w:rsidRPr="00A40885" w:rsidRDefault="00B71988" w:rsidP="00953603">
      <w:pPr>
        <w:spacing w:after="0"/>
        <w:rPr>
          <w:rFonts w:ascii="Arial" w:hAnsi="Arial" w:cs="Arial"/>
          <w:i/>
        </w:rPr>
      </w:pPr>
    </w:p>
    <w:p w14:paraId="26A21287" w14:textId="1D651C38" w:rsidR="0029529F" w:rsidRPr="00A40885" w:rsidRDefault="0029529F" w:rsidP="00953603">
      <w:pPr>
        <w:spacing w:after="0"/>
        <w:rPr>
          <w:rFonts w:ascii="Arial" w:hAnsi="Arial" w:cs="Arial"/>
        </w:rPr>
      </w:pPr>
    </w:p>
    <w:p w14:paraId="7659EFBD" w14:textId="25F0ED74" w:rsidR="00B71988" w:rsidRPr="00A40885" w:rsidRDefault="00B71988" w:rsidP="00953603">
      <w:pPr>
        <w:spacing w:after="0"/>
        <w:ind w:left="0" w:firstLine="0"/>
        <w:rPr>
          <w:rFonts w:ascii="Arial" w:hAnsi="Arial" w:cs="Arial"/>
          <w:iCs/>
        </w:rPr>
      </w:pPr>
    </w:p>
    <w:p w14:paraId="4DFC1C43" w14:textId="77777777" w:rsidR="00B71988" w:rsidRPr="00A40885" w:rsidRDefault="00B71988" w:rsidP="00B71988">
      <w:pPr>
        <w:rPr>
          <w:rFonts w:ascii="Arial" w:hAnsi="Arial" w:cs="Arial"/>
        </w:rPr>
      </w:pPr>
    </w:p>
    <w:p w14:paraId="189B1DB8" w14:textId="77777777" w:rsidR="00B71988" w:rsidRPr="00A40885" w:rsidRDefault="00B71988" w:rsidP="00B71988">
      <w:pPr>
        <w:rPr>
          <w:rFonts w:ascii="Arial" w:hAnsi="Arial" w:cs="Arial"/>
        </w:rPr>
      </w:pPr>
    </w:p>
    <w:p w14:paraId="70DD7A15" w14:textId="77777777" w:rsidR="00B71988" w:rsidRPr="00A40885" w:rsidRDefault="00B71988" w:rsidP="00B71988">
      <w:pPr>
        <w:rPr>
          <w:rFonts w:ascii="Arial" w:hAnsi="Arial" w:cs="Arial"/>
        </w:rPr>
      </w:pPr>
    </w:p>
    <w:p w14:paraId="79853A78" w14:textId="77777777" w:rsidR="00B71988" w:rsidRPr="00A40885" w:rsidRDefault="00B71988" w:rsidP="00B71988">
      <w:pPr>
        <w:rPr>
          <w:rFonts w:ascii="Arial" w:hAnsi="Arial" w:cs="Arial"/>
        </w:rPr>
      </w:pPr>
    </w:p>
    <w:p w14:paraId="1912A8C2" w14:textId="77777777" w:rsidR="00B71988" w:rsidRPr="00A40885" w:rsidRDefault="00B71988" w:rsidP="00B71988">
      <w:pPr>
        <w:rPr>
          <w:rFonts w:ascii="Arial" w:hAnsi="Arial" w:cs="Arial"/>
        </w:rPr>
      </w:pPr>
    </w:p>
    <w:p w14:paraId="26D23C41" w14:textId="0E726A91" w:rsidR="00B71988" w:rsidRPr="00A40885" w:rsidRDefault="00B71988" w:rsidP="00B71988">
      <w:pPr>
        <w:rPr>
          <w:rFonts w:ascii="Arial" w:hAnsi="Arial" w:cs="Arial"/>
        </w:rPr>
      </w:pPr>
      <w:r w:rsidRPr="00A40885">
        <w:rPr>
          <w:rFonts w:ascii="Arial" w:hAnsi="Arial" w:cs="Arial"/>
        </w:rPr>
        <w:t xml:space="preserve">Gloucester House </w:t>
      </w:r>
      <w:proofErr w:type="gramStart"/>
      <w:r w:rsidRPr="00A40885">
        <w:rPr>
          <w:rFonts w:ascii="Arial" w:hAnsi="Arial" w:cs="Arial"/>
        </w:rPr>
        <w:t>use</w:t>
      </w:r>
      <w:proofErr w:type="gramEnd"/>
      <w:r w:rsidRPr="00A40885">
        <w:rPr>
          <w:rFonts w:ascii="Arial" w:hAnsi="Arial" w:cs="Arial"/>
        </w:rPr>
        <w:t xml:space="preserve"> the model that was suggested by NASS following training </w:t>
      </w:r>
      <w:r w:rsidR="00A03F9C" w:rsidRPr="00A40885">
        <w:rPr>
          <w:rFonts w:ascii="Arial" w:hAnsi="Arial" w:cs="Arial"/>
        </w:rPr>
        <w:t>(</w:t>
      </w:r>
      <w:r w:rsidRPr="00A40885">
        <w:rPr>
          <w:rFonts w:ascii="Arial" w:hAnsi="Arial" w:cs="Arial"/>
          <w:i/>
        </w:rPr>
        <w:t>‘Making sense of the Single Central Record’</w:t>
      </w:r>
      <w:r w:rsidR="00A03F9C" w:rsidRPr="00A40885">
        <w:rPr>
          <w:rFonts w:ascii="Arial" w:hAnsi="Arial" w:cs="Arial"/>
          <w:i/>
        </w:rPr>
        <w:t>)</w:t>
      </w:r>
      <w:r w:rsidRPr="00A40885">
        <w:rPr>
          <w:rFonts w:ascii="Arial" w:hAnsi="Arial" w:cs="Arial"/>
          <w:i/>
        </w:rPr>
        <w:t xml:space="preserve">: </w:t>
      </w:r>
    </w:p>
    <w:p w14:paraId="7A9777D1" w14:textId="566EF2A0" w:rsidR="00B71988" w:rsidRPr="00A40885" w:rsidRDefault="00A03F9C" w:rsidP="00B71988">
      <w:pPr>
        <w:rPr>
          <w:rFonts w:ascii="Arial" w:hAnsi="Arial" w:cs="Arial"/>
        </w:rPr>
      </w:pPr>
      <w:r w:rsidRPr="00A40885">
        <w:rPr>
          <w:rFonts w:ascii="Arial" w:hAnsi="Arial" w:cs="Arial"/>
          <w:noProof/>
        </w:rPr>
        <w:drawing>
          <wp:anchor distT="0" distB="0" distL="114300" distR="114300" simplePos="0" relativeHeight="251665408" behindDoc="0" locked="0" layoutInCell="1" allowOverlap="1" wp14:anchorId="10274BB4" wp14:editId="1C0F5F33">
            <wp:simplePos x="0" y="0"/>
            <wp:positionH relativeFrom="column">
              <wp:posOffset>-320098</wp:posOffset>
            </wp:positionH>
            <wp:positionV relativeFrom="paragraph">
              <wp:posOffset>93922</wp:posOffset>
            </wp:positionV>
            <wp:extent cx="9909120" cy="8784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9909120" cy="878469"/>
                    </a:xfrm>
                    <a:prstGeom prst="rect">
                      <a:avLst/>
                    </a:prstGeom>
                  </pic:spPr>
                </pic:pic>
              </a:graphicData>
            </a:graphic>
            <wp14:sizeRelH relativeFrom="page">
              <wp14:pctWidth>0</wp14:pctWidth>
            </wp14:sizeRelH>
            <wp14:sizeRelV relativeFrom="page">
              <wp14:pctHeight>0</wp14:pctHeight>
            </wp14:sizeRelV>
          </wp:anchor>
        </w:drawing>
      </w:r>
    </w:p>
    <w:p w14:paraId="6BA336C9" w14:textId="77777777" w:rsidR="0029529F" w:rsidRPr="00A40885" w:rsidRDefault="0029529F" w:rsidP="00B71988">
      <w:pPr>
        <w:rPr>
          <w:rFonts w:ascii="Arial" w:hAnsi="Arial" w:cs="Arial"/>
        </w:rPr>
        <w:sectPr w:rsidR="0029529F" w:rsidRPr="00A40885" w:rsidSect="00B34558">
          <w:pgSz w:w="16838" w:h="11906" w:orient="landscape"/>
          <w:pgMar w:top="425" w:right="1440" w:bottom="1440" w:left="1440" w:header="709" w:footer="709" w:gutter="0"/>
          <w:cols w:space="708"/>
          <w:docGrid w:linePitch="360"/>
        </w:sectPr>
      </w:pPr>
    </w:p>
    <w:p w14:paraId="15AAF6D3" w14:textId="77777777" w:rsidR="00BF4478" w:rsidRDefault="00BF4478" w:rsidP="00953603">
      <w:pPr>
        <w:rPr>
          <w:rFonts w:ascii="Arial" w:hAnsi="Arial" w:cs="Arial"/>
          <w:strike/>
        </w:rPr>
      </w:pPr>
    </w:p>
    <w:p w14:paraId="3C7D8FC8" w14:textId="77777777" w:rsidR="00BF4478" w:rsidRPr="009E37F6" w:rsidRDefault="00BF4478" w:rsidP="00BF4478">
      <w:pPr>
        <w:pStyle w:val="Header"/>
        <w:tabs>
          <w:tab w:val="right" w:pos="10160"/>
        </w:tabs>
        <w:jc w:val="right"/>
        <w:rPr>
          <w:rFonts w:ascii="Segoe UI" w:hAnsi="Segoe UI" w:cs="Segoe UI"/>
          <w:color w:val="646BA1"/>
          <w:sz w:val="44"/>
          <w:szCs w:val="44"/>
        </w:rPr>
      </w:pPr>
      <w:r w:rsidRPr="001C0FF0">
        <w:rPr>
          <w:noProof/>
          <w:color w:val="0000FF"/>
        </w:rPr>
        <w:drawing>
          <wp:anchor distT="0" distB="0" distL="114300" distR="114300" simplePos="0" relativeHeight="251667456" behindDoc="0" locked="0" layoutInCell="1" allowOverlap="1" wp14:anchorId="3CA116F7" wp14:editId="0AFAC937">
            <wp:simplePos x="0" y="0"/>
            <wp:positionH relativeFrom="column">
              <wp:posOffset>-230588</wp:posOffset>
            </wp:positionH>
            <wp:positionV relativeFrom="paragraph">
              <wp:posOffset>5715</wp:posOffset>
            </wp:positionV>
            <wp:extent cx="838200" cy="1224915"/>
            <wp:effectExtent l="0" t="0" r="0" b="0"/>
            <wp:wrapNone/>
            <wp:docPr id="7" name="Picture 7" descr="http://static1.squarespace.com/static/536222cbe4b00f49de2ae2b8/t/53d23f56e4b0a249c00e8126/1421677927248/?format=1000w">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1.squarespace.com/static/536222cbe4b00f49de2ae2b8/t/53d23f56e4b0a249c00e8126/1421677927248/?format=1000w">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1224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color w:val="646BA1"/>
          <w:sz w:val="44"/>
          <w:szCs w:val="44"/>
        </w:rPr>
        <w:tab/>
      </w:r>
      <w:r w:rsidRPr="009E37F6">
        <w:rPr>
          <w:rFonts w:ascii="Segoe UI" w:hAnsi="Segoe UI" w:cs="Segoe UI"/>
          <w:color w:val="2C9336"/>
          <w:sz w:val="36"/>
          <w:szCs w:val="36"/>
        </w:rPr>
        <w:t xml:space="preserve">Gloucester House </w:t>
      </w:r>
    </w:p>
    <w:p w14:paraId="3801CFD6" w14:textId="77777777" w:rsidR="00BF4478" w:rsidRPr="009E37F6" w:rsidRDefault="00BF4478" w:rsidP="00BF4478">
      <w:pPr>
        <w:pStyle w:val="NoSpacing"/>
        <w:jc w:val="right"/>
        <w:rPr>
          <w:rFonts w:cs="Arial"/>
          <w:sz w:val="18"/>
          <w:szCs w:val="18"/>
        </w:rPr>
      </w:pPr>
      <w:r w:rsidRPr="009E37F6">
        <w:rPr>
          <w:rFonts w:cs="Arial"/>
          <w:sz w:val="18"/>
          <w:szCs w:val="18"/>
        </w:rPr>
        <w:t>Gloucester House, Tavistock Children’s Day Unit</w:t>
      </w:r>
    </w:p>
    <w:p w14:paraId="388F18F6" w14:textId="77777777" w:rsidR="00BF4478" w:rsidRPr="009E37F6" w:rsidRDefault="00BF4478" w:rsidP="00BF4478">
      <w:pPr>
        <w:pStyle w:val="NoSpacing"/>
        <w:jc w:val="right"/>
        <w:rPr>
          <w:rFonts w:cs="Arial"/>
          <w:sz w:val="18"/>
          <w:szCs w:val="18"/>
        </w:rPr>
      </w:pPr>
      <w:r w:rsidRPr="009E37F6">
        <w:rPr>
          <w:rFonts w:cs="Arial"/>
          <w:sz w:val="18"/>
          <w:szCs w:val="18"/>
        </w:rPr>
        <w:t>33 Daleham Gardens</w:t>
      </w:r>
    </w:p>
    <w:p w14:paraId="64BD7580" w14:textId="77777777" w:rsidR="00BF4478" w:rsidRPr="009E37F6" w:rsidRDefault="00BF4478" w:rsidP="00BF4478">
      <w:pPr>
        <w:pStyle w:val="NoSpacing"/>
        <w:jc w:val="right"/>
        <w:rPr>
          <w:rFonts w:cs="Arial"/>
          <w:sz w:val="18"/>
          <w:szCs w:val="18"/>
        </w:rPr>
      </w:pPr>
      <w:r w:rsidRPr="009E37F6">
        <w:rPr>
          <w:rFonts w:cs="Arial"/>
          <w:sz w:val="18"/>
          <w:szCs w:val="18"/>
        </w:rPr>
        <w:t>London</w:t>
      </w:r>
    </w:p>
    <w:p w14:paraId="53518B10" w14:textId="77777777" w:rsidR="00BF4478" w:rsidRPr="009E37F6" w:rsidRDefault="00BF4478" w:rsidP="00BF4478">
      <w:pPr>
        <w:pStyle w:val="NoSpacing"/>
        <w:jc w:val="right"/>
        <w:rPr>
          <w:rFonts w:cs="Arial"/>
          <w:sz w:val="18"/>
          <w:szCs w:val="18"/>
        </w:rPr>
      </w:pPr>
      <w:r w:rsidRPr="009E37F6">
        <w:rPr>
          <w:rFonts w:cs="Arial"/>
          <w:sz w:val="18"/>
          <w:szCs w:val="18"/>
        </w:rPr>
        <w:t>NW3 5BU</w:t>
      </w:r>
    </w:p>
    <w:p w14:paraId="7A50BD4D" w14:textId="77777777" w:rsidR="00BF4478" w:rsidRPr="009E37F6" w:rsidRDefault="00BF4478" w:rsidP="00BF4478">
      <w:pPr>
        <w:pStyle w:val="NoSpacing"/>
        <w:jc w:val="right"/>
        <w:rPr>
          <w:rFonts w:cs="Arial"/>
          <w:sz w:val="18"/>
          <w:szCs w:val="18"/>
        </w:rPr>
      </w:pPr>
      <w:r w:rsidRPr="009E37F6">
        <w:rPr>
          <w:rFonts w:cs="Arial"/>
          <w:sz w:val="18"/>
          <w:szCs w:val="18"/>
        </w:rPr>
        <w:t>Tel: 020 7794 3353</w:t>
      </w:r>
    </w:p>
    <w:p w14:paraId="067B20AC" w14:textId="77777777" w:rsidR="00BF4478" w:rsidRPr="009E37F6" w:rsidRDefault="00BF4478" w:rsidP="00BF4478">
      <w:pPr>
        <w:pStyle w:val="Header"/>
        <w:spacing w:before="120" w:line="276" w:lineRule="auto"/>
        <w:jc w:val="right"/>
        <w:rPr>
          <w:rFonts w:ascii="Arial" w:hAnsi="Arial" w:cs="Arial"/>
          <w:color w:val="2C9336"/>
          <w:sz w:val="40"/>
          <w:szCs w:val="40"/>
        </w:rPr>
      </w:pPr>
      <w:r w:rsidRPr="009E37F6">
        <w:rPr>
          <w:rFonts w:ascii="Arial" w:hAnsi="Arial" w:cs="Arial"/>
          <w:sz w:val="18"/>
          <w:szCs w:val="18"/>
        </w:rPr>
        <w:t xml:space="preserve">Email: </w:t>
      </w:r>
      <w:hyperlink r:id="rId36" w:history="1">
        <w:r w:rsidRPr="009E37F6">
          <w:rPr>
            <w:rStyle w:val="Hyperlink"/>
            <w:rFonts w:ascii="Arial" w:eastAsiaTheme="majorEastAsia" w:hAnsi="Arial" w:cs="Arial"/>
            <w:sz w:val="18"/>
            <w:szCs w:val="18"/>
          </w:rPr>
          <w:t>gloucesterhouseadmin@tavi-port.nhs.uk</w:t>
        </w:r>
      </w:hyperlink>
    </w:p>
    <w:p w14:paraId="161A62F0" w14:textId="77777777" w:rsidR="00BF4478" w:rsidRDefault="00BF4478" w:rsidP="00953603">
      <w:pPr>
        <w:rPr>
          <w:rFonts w:ascii="Arial" w:hAnsi="Arial" w:cs="Arial"/>
          <w:strike/>
        </w:rPr>
      </w:pPr>
    </w:p>
    <w:p w14:paraId="07B6B328" w14:textId="77777777" w:rsidR="002315CE" w:rsidRDefault="002315CE" w:rsidP="00953603">
      <w:pPr>
        <w:rPr>
          <w:rFonts w:ascii="Arial" w:hAnsi="Arial" w:cs="Arial"/>
          <w:strike/>
        </w:rPr>
      </w:pPr>
    </w:p>
    <w:p w14:paraId="2584C054" w14:textId="37759D4F" w:rsidR="002315CE" w:rsidRDefault="008B60EE" w:rsidP="008B60EE">
      <w:pPr>
        <w:pStyle w:val="Heading1"/>
      </w:pPr>
      <w:r>
        <w:t xml:space="preserve">Appendix 2: </w:t>
      </w:r>
      <w:r w:rsidR="002315CE">
        <w:t>CONFIDENTIAL</w:t>
      </w:r>
    </w:p>
    <w:p w14:paraId="70D32ABB" w14:textId="77777777" w:rsidR="002315CE" w:rsidRPr="00D869B6" w:rsidRDefault="002315CE" w:rsidP="008B60EE">
      <w:pPr>
        <w:pStyle w:val="Heading1"/>
      </w:pPr>
      <w:r w:rsidRPr="00D869B6">
        <w:t>Criminal records self-declaration form</w:t>
      </w:r>
      <w:r>
        <w:t xml:space="preserve"> </w:t>
      </w:r>
    </w:p>
    <w:p w14:paraId="701B4E6D" w14:textId="77777777" w:rsidR="002315CE" w:rsidRDefault="002315CE" w:rsidP="002315CE">
      <w:pPr>
        <w:pStyle w:val="1bodycopy"/>
      </w:pPr>
      <w:r>
        <w:rPr>
          <w:noProof/>
        </w:rPr>
        <mc:AlternateContent>
          <mc:Choice Requires="wps">
            <w:drawing>
              <wp:anchor distT="4294967292" distB="4294967292" distL="114300" distR="114300" simplePos="0" relativeHeight="251669504" behindDoc="0" locked="0" layoutInCell="1" allowOverlap="1" wp14:anchorId="7319D1A4" wp14:editId="408C73F8">
                <wp:simplePos x="0" y="0"/>
                <wp:positionH relativeFrom="column">
                  <wp:posOffset>0</wp:posOffset>
                </wp:positionH>
                <wp:positionV relativeFrom="paragraph">
                  <wp:posOffset>30479</wp:posOffset>
                </wp:positionV>
                <wp:extent cx="6158865" cy="0"/>
                <wp:effectExtent l="0" t="0" r="0" b="0"/>
                <wp:wrapNone/>
                <wp:docPr id="16166762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44A07F" id="Straight Connector 1" o:spid="_x0000_s1026" style="position:absolute;flip:y;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p w14:paraId="629CAD99" w14:textId="77777777" w:rsidR="002315CE" w:rsidRPr="00D869B6" w:rsidRDefault="002315CE" w:rsidP="002315CE">
      <w:pPr>
        <w:pStyle w:val="1bodycopy"/>
        <w:jc w:val="both"/>
        <w:rPr>
          <w:rFonts w:cs="Arial"/>
          <w:sz w:val="22"/>
          <w:szCs w:val="22"/>
        </w:rPr>
      </w:pPr>
      <w:r w:rsidRPr="00D869B6">
        <w:rPr>
          <w:rFonts w:cs="Arial"/>
          <w:sz w:val="22"/>
          <w:szCs w:val="22"/>
        </w:rPr>
        <w:t>As part of our duty to safeguard pupils, we need to check whether you are barred from working with children, or whether you have convictions that would make you unsuitable to work with children or in the role you’ve applied for.</w:t>
      </w:r>
    </w:p>
    <w:p w14:paraId="2FBCA61E" w14:textId="77777777" w:rsidR="002315CE" w:rsidRPr="00D869B6" w:rsidRDefault="002315CE" w:rsidP="002315CE">
      <w:pPr>
        <w:pStyle w:val="1bodycopy"/>
        <w:jc w:val="both"/>
        <w:rPr>
          <w:rFonts w:cs="Arial"/>
          <w:sz w:val="22"/>
          <w:szCs w:val="22"/>
        </w:rPr>
      </w:pPr>
      <w:r w:rsidRPr="00D869B6">
        <w:rPr>
          <w:rFonts w:cs="Arial"/>
          <w:sz w:val="22"/>
          <w:szCs w:val="22"/>
        </w:rPr>
        <w:t>Please complete the following form as accurately as possible.</w:t>
      </w:r>
    </w:p>
    <w:p w14:paraId="733D9713" w14:textId="77777777" w:rsidR="002315CE" w:rsidRPr="00D869B6" w:rsidRDefault="002315CE" w:rsidP="002315CE">
      <w:pPr>
        <w:pStyle w:val="1bodycopy"/>
        <w:jc w:val="both"/>
        <w:rPr>
          <w:rFonts w:cs="Arial"/>
          <w:sz w:val="22"/>
          <w:szCs w:val="22"/>
        </w:rPr>
      </w:pPr>
      <w:r w:rsidRPr="00D869B6">
        <w:rPr>
          <w:rFonts w:cs="Arial"/>
          <w:b/>
          <w:bCs/>
          <w:sz w:val="22"/>
          <w:szCs w:val="22"/>
        </w:rPr>
        <w:t>Note:</w:t>
      </w:r>
      <w:r w:rsidRPr="00D869B6">
        <w:rPr>
          <w:rFonts w:cs="Arial"/>
          <w:sz w:val="22"/>
          <w:szCs w:val="22"/>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37" w:history="1">
        <w:r w:rsidRPr="00D869B6">
          <w:rPr>
            <w:rStyle w:val="Hyperlink"/>
            <w:rFonts w:cs="Arial"/>
            <w:sz w:val="22"/>
            <w:szCs w:val="22"/>
          </w:rPr>
          <w:t>check here</w:t>
        </w:r>
      </w:hyperlink>
      <w:r w:rsidRPr="00D869B6">
        <w:rPr>
          <w:rFonts w:cs="Arial"/>
          <w:sz w:val="22"/>
          <w:szCs w:val="22"/>
        </w:rPr>
        <w:t>.</w:t>
      </w:r>
    </w:p>
    <w:p w14:paraId="1CD9AD5D" w14:textId="77777777" w:rsidR="002315CE" w:rsidRPr="00D869B6" w:rsidRDefault="002315CE" w:rsidP="002315CE">
      <w:pPr>
        <w:pStyle w:val="1bodycopy"/>
        <w:jc w:val="both"/>
        <w:rPr>
          <w:rFonts w:cs="Arial"/>
          <w:sz w:val="22"/>
          <w:szCs w:val="22"/>
        </w:rPr>
      </w:pPr>
      <w:r w:rsidRPr="00D869B6">
        <w:rPr>
          <w:rFonts w:cs="Arial"/>
          <w:sz w:val="22"/>
          <w:szCs w:val="22"/>
        </w:rPr>
        <w:t xml:space="preserve">If you accidentally provide information about ‘protected’ convictions or cautions, we will not take this into account. </w:t>
      </w:r>
    </w:p>
    <w:p w14:paraId="65DC8D31" w14:textId="77777777" w:rsidR="002315CE" w:rsidRPr="00D869B6" w:rsidRDefault="002315CE" w:rsidP="002315CE">
      <w:pPr>
        <w:pStyle w:val="1bodycopy"/>
        <w:jc w:val="both"/>
        <w:rPr>
          <w:rFonts w:cs="Arial"/>
          <w:b/>
          <w:bCs/>
          <w:sz w:val="22"/>
          <w:szCs w:val="22"/>
        </w:rPr>
      </w:pPr>
      <w:r w:rsidRPr="00D869B6">
        <w:rPr>
          <w:rFonts w:cs="Arial"/>
          <w:b/>
          <w:bCs/>
          <w:sz w:val="22"/>
          <w:szCs w:val="22"/>
        </w:rPr>
        <w:t>How we’ll use this information</w:t>
      </w:r>
    </w:p>
    <w:p w14:paraId="59218AC8" w14:textId="77777777" w:rsidR="002315CE" w:rsidRPr="00D869B6" w:rsidRDefault="002315CE" w:rsidP="002315CE">
      <w:pPr>
        <w:pStyle w:val="1bodycopy"/>
        <w:jc w:val="both"/>
        <w:rPr>
          <w:rFonts w:cs="Arial"/>
          <w:sz w:val="22"/>
          <w:szCs w:val="22"/>
        </w:rPr>
      </w:pPr>
      <w:r w:rsidRPr="00D869B6">
        <w:rPr>
          <w:rFonts w:cs="Arial"/>
          <w:sz w:val="22"/>
          <w:szCs w:val="22"/>
        </w:rPr>
        <w:t>We’ll use the information in this form to:</w:t>
      </w:r>
    </w:p>
    <w:p w14:paraId="76D60FC4"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Identify whether you may be ineligible for a role based on barring or childcare disqualification requirements</w:t>
      </w:r>
    </w:p>
    <w:p w14:paraId="0D27CEBD"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Inform our conversations with you about any relevant details during the interview process</w:t>
      </w:r>
    </w:p>
    <w:p w14:paraId="4B32D7F1" w14:textId="77777777" w:rsidR="002315CE" w:rsidRPr="00D869B6" w:rsidRDefault="002315CE" w:rsidP="002315CE">
      <w:pPr>
        <w:pStyle w:val="3Bulletedcopyblue"/>
        <w:numPr>
          <w:ilvl w:val="0"/>
          <w:numId w:val="0"/>
        </w:numPr>
        <w:jc w:val="both"/>
        <w:rPr>
          <w:sz w:val="22"/>
          <w:szCs w:val="22"/>
        </w:rPr>
      </w:pPr>
      <w:r w:rsidRPr="00D869B6">
        <w:rPr>
          <w:sz w:val="22"/>
          <w:szCs w:val="22"/>
        </w:rPr>
        <w:t xml:space="preserve">We will not use this information to make decisions about job offers. </w:t>
      </w:r>
    </w:p>
    <w:p w14:paraId="789303A0" w14:textId="77777777" w:rsidR="002315CE" w:rsidRPr="00D869B6" w:rsidRDefault="002315CE" w:rsidP="002315CE">
      <w:pPr>
        <w:pStyle w:val="3Bulletedcopyblue"/>
        <w:numPr>
          <w:ilvl w:val="0"/>
          <w:numId w:val="0"/>
        </w:numPr>
        <w:jc w:val="both"/>
        <w:rPr>
          <w:sz w:val="22"/>
          <w:szCs w:val="22"/>
        </w:rPr>
      </w:pPr>
      <w:r w:rsidRPr="00D869B6">
        <w:rPr>
          <w:sz w:val="22"/>
          <w:szCs w:val="22"/>
        </w:rPr>
        <w:t>If we offer you a position, we’ll compare the information you’ve provided in this self-declaration with the information in your formal DBS check so that we only make decisions based on the most accurate information possible.</w:t>
      </w:r>
    </w:p>
    <w:p w14:paraId="3AFF117A" w14:textId="77777777" w:rsidR="002315CE" w:rsidRPr="00D869B6" w:rsidRDefault="002315CE" w:rsidP="002315CE">
      <w:pPr>
        <w:pStyle w:val="1bodycopy"/>
        <w:jc w:val="both"/>
        <w:rPr>
          <w:rFonts w:cs="Arial"/>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62"/>
        <w:gridCol w:w="6654"/>
      </w:tblGrid>
      <w:tr w:rsidR="002315CE" w:rsidRPr="00D869B6" w14:paraId="661FDF7A" w14:textId="77777777" w:rsidTr="00243C8B">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64E5500" w14:textId="77777777" w:rsidR="002315CE" w:rsidRPr="00D869B6" w:rsidRDefault="002315CE" w:rsidP="001A5653">
            <w:pPr>
              <w:pStyle w:val="1bodycopy"/>
              <w:contextualSpacing/>
              <w:jc w:val="both"/>
              <w:rPr>
                <w:rFonts w:cs="Arial"/>
                <w:caps/>
                <w:color w:val="F8F8F8"/>
                <w:sz w:val="22"/>
                <w:szCs w:val="22"/>
              </w:rPr>
            </w:pPr>
          </w:p>
        </w:tc>
      </w:tr>
      <w:tr w:rsidR="002315CE" w:rsidRPr="00D869B6" w14:paraId="7EBE0D19" w14:textId="77777777" w:rsidTr="00243C8B">
        <w:tc>
          <w:tcPr>
            <w:tcW w:w="2518" w:type="dxa"/>
            <w:tcMar>
              <w:top w:w="113" w:type="dxa"/>
              <w:bottom w:w="113" w:type="dxa"/>
            </w:tcMar>
          </w:tcPr>
          <w:p w14:paraId="6FCD3C89" w14:textId="77777777" w:rsidR="002315CE" w:rsidRPr="00D869B6" w:rsidRDefault="002315CE" w:rsidP="001A5653">
            <w:pPr>
              <w:pStyle w:val="1bodycopy"/>
              <w:jc w:val="both"/>
              <w:rPr>
                <w:rFonts w:cs="Arial"/>
                <w:sz w:val="22"/>
                <w:szCs w:val="22"/>
              </w:rPr>
            </w:pPr>
            <w:r w:rsidRPr="00D869B6">
              <w:rPr>
                <w:rFonts w:cs="Arial"/>
                <w:sz w:val="22"/>
                <w:szCs w:val="22"/>
              </w:rPr>
              <w:t>Name</w:t>
            </w:r>
          </w:p>
        </w:tc>
        <w:tc>
          <w:tcPr>
            <w:tcW w:w="7444" w:type="dxa"/>
            <w:tcMar>
              <w:top w:w="113" w:type="dxa"/>
              <w:bottom w:w="113" w:type="dxa"/>
            </w:tcMar>
          </w:tcPr>
          <w:p w14:paraId="2F983F38" w14:textId="77777777" w:rsidR="002315CE" w:rsidRPr="00D869B6" w:rsidRDefault="002315CE" w:rsidP="001A5653">
            <w:pPr>
              <w:pStyle w:val="1bodycopy"/>
              <w:jc w:val="both"/>
              <w:rPr>
                <w:rFonts w:cs="Arial"/>
                <w:sz w:val="22"/>
                <w:szCs w:val="22"/>
              </w:rPr>
            </w:pPr>
          </w:p>
        </w:tc>
      </w:tr>
      <w:tr w:rsidR="002315CE" w:rsidRPr="00D869B6" w14:paraId="73AF62EA" w14:textId="77777777" w:rsidTr="00243C8B">
        <w:tc>
          <w:tcPr>
            <w:tcW w:w="2518" w:type="dxa"/>
            <w:tcMar>
              <w:top w:w="113" w:type="dxa"/>
              <w:bottom w:w="113" w:type="dxa"/>
            </w:tcMar>
          </w:tcPr>
          <w:p w14:paraId="5C097C67" w14:textId="77777777" w:rsidR="002315CE" w:rsidRPr="00D869B6" w:rsidRDefault="002315CE" w:rsidP="001A5653">
            <w:pPr>
              <w:pStyle w:val="1bodycopy"/>
              <w:jc w:val="both"/>
              <w:rPr>
                <w:rFonts w:cs="Arial"/>
                <w:sz w:val="22"/>
                <w:szCs w:val="22"/>
              </w:rPr>
            </w:pPr>
            <w:r w:rsidRPr="00D869B6">
              <w:rPr>
                <w:rFonts w:cs="Arial"/>
                <w:sz w:val="22"/>
                <w:szCs w:val="22"/>
              </w:rPr>
              <w:t>Role</w:t>
            </w:r>
          </w:p>
        </w:tc>
        <w:tc>
          <w:tcPr>
            <w:tcW w:w="7444" w:type="dxa"/>
            <w:tcMar>
              <w:top w:w="113" w:type="dxa"/>
              <w:bottom w:w="113" w:type="dxa"/>
            </w:tcMar>
          </w:tcPr>
          <w:p w14:paraId="72F6733A" w14:textId="77777777" w:rsidR="002315CE" w:rsidRPr="00D869B6" w:rsidRDefault="002315CE" w:rsidP="001A5653">
            <w:pPr>
              <w:pStyle w:val="1bodycopy"/>
              <w:jc w:val="both"/>
              <w:rPr>
                <w:rFonts w:cs="Arial"/>
                <w:sz w:val="22"/>
                <w:szCs w:val="22"/>
              </w:rPr>
            </w:pPr>
          </w:p>
        </w:tc>
      </w:tr>
    </w:tbl>
    <w:p w14:paraId="2A72AC1C" w14:textId="77777777" w:rsidR="002315CE" w:rsidRPr="00D869B6" w:rsidRDefault="002315CE" w:rsidP="002315CE">
      <w:pPr>
        <w:pStyle w:val="1bodycopy"/>
        <w:jc w:val="both"/>
        <w:rPr>
          <w:rFonts w:cs="Arial"/>
          <w:sz w:val="22"/>
          <w:szCs w:val="22"/>
        </w:rPr>
      </w:pPr>
    </w:p>
    <w:p w14:paraId="0C4186D1" w14:textId="77777777" w:rsidR="002315CE" w:rsidRPr="00D869B6" w:rsidRDefault="002315CE" w:rsidP="002315CE">
      <w:pPr>
        <w:pStyle w:val="1bodycopy"/>
        <w:jc w:val="both"/>
        <w:rPr>
          <w:rFonts w:cs="Arial"/>
          <w:b/>
          <w:color w:val="FF1F64"/>
          <w:sz w:val="22"/>
          <w:szCs w:val="22"/>
        </w:rPr>
      </w:pPr>
      <w:r w:rsidRPr="00D869B6">
        <w:rPr>
          <w:rFonts w:cs="Arial"/>
          <w:b/>
          <w:color w:val="FF1F64"/>
          <w:sz w:val="22"/>
          <w:szCs w:val="22"/>
        </w:rPr>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324"/>
        <w:gridCol w:w="2584"/>
      </w:tblGrid>
      <w:tr w:rsidR="002315CE" w:rsidRPr="00D869B6" w14:paraId="4F6B386A" w14:textId="77777777" w:rsidTr="00243C8B">
        <w:trPr>
          <w:cantSplit/>
          <w:tblHeader/>
        </w:trPr>
        <w:tc>
          <w:tcPr>
            <w:tcW w:w="6946"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8DDAED5" w14:textId="77777777" w:rsidR="002315CE" w:rsidRPr="00D869B6" w:rsidRDefault="002315CE" w:rsidP="001A5653">
            <w:pPr>
              <w:pStyle w:val="7TableHeading"/>
              <w:jc w:val="both"/>
              <w:rPr>
                <w:caps/>
                <w:sz w:val="22"/>
                <w:szCs w:val="22"/>
              </w:rPr>
            </w:pPr>
          </w:p>
        </w:tc>
        <w:tc>
          <w:tcPr>
            <w:tcW w:w="2774"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B88EFFA" w14:textId="77777777" w:rsidR="002315CE" w:rsidRPr="00D869B6" w:rsidRDefault="002315CE" w:rsidP="001A5653">
            <w:pPr>
              <w:pStyle w:val="1bodycopy"/>
              <w:spacing w:after="0"/>
              <w:contextualSpacing/>
              <w:jc w:val="both"/>
              <w:rPr>
                <w:rFonts w:cs="Arial"/>
                <w:caps/>
                <w:color w:val="F8F8F8"/>
                <w:sz w:val="22"/>
                <w:szCs w:val="22"/>
              </w:rPr>
            </w:pPr>
            <w:r w:rsidRPr="00D869B6">
              <w:rPr>
                <w:rFonts w:cs="Arial"/>
                <w:caps/>
                <w:color w:val="F8F8F8"/>
                <w:sz w:val="22"/>
                <w:szCs w:val="22"/>
              </w:rPr>
              <w:t>Yes/No</w:t>
            </w:r>
          </w:p>
        </w:tc>
      </w:tr>
      <w:tr w:rsidR="002315CE" w:rsidRPr="00D869B6" w14:paraId="0E40798D" w14:textId="77777777" w:rsidTr="00243C8B">
        <w:tc>
          <w:tcPr>
            <w:tcW w:w="6946" w:type="dxa"/>
            <w:tcMar>
              <w:top w:w="113" w:type="dxa"/>
              <w:bottom w:w="113" w:type="dxa"/>
            </w:tcMar>
          </w:tcPr>
          <w:p w14:paraId="5F60183E" w14:textId="77777777" w:rsidR="002315CE" w:rsidRPr="00D869B6" w:rsidRDefault="002315CE" w:rsidP="001A5653">
            <w:pPr>
              <w:pStyle w:val="7Tablebodycopy"/>
              <w:jc w:val="both"/>
              <w:rPr>
                <w:rFonts w:cs="Arial"/>
                <w:sz w:val="22"/>
                <w:szCs w:val="22"/>
              </w:rPr>
            </w:pPr>
            <w:r w:rsidRPr="00D869B6">
              <w:rPr>
                <w:rFonts w:cs="Arial"/>
                <w:sz w:val="22"/>
                <w:szCs w:val="22"/>
              </w:rPr>
              <w:t xml:space="preserve">The role you’ve applied for </w:t>
            </w:r>
            <w:proofErr w:type="gramStart"/>
            <w:r w:rsidRPr="00D869B6">
              <w:rPr>
                <w:rFonts w:cs="Arial"/>
                <w:sz w:val="22"/>
                <w:szCs w:val="22"/>
              </w:rPr>
              <w:t>is ‘regulated</w:t>
            </w:r>
            <w:proofErr w:type="gramEnd"/>
            <w:r w:rsidRPr="00D869B6">
              <w:rPr>
                <w:rFonts w:cs="Arial"/>
                <w:sz w:val="22"/>
                <w:szCs w:val="22"/>
              </w:rPr>
              <w:t xml:space="preserve"> activity’, </w:t>
            </w:r>
            <w:proofErr w:type="gramStart"/>
            <w:r w:rsidRPr="00D869B6">
              <w:rPr>
                <w:rFonts w:cs="Arial"/>
                <w:sz w:val="22"/>
                <w:szCs w:val="22"/>
              </w:rPr>
              <w:t>so</w:t>
            </w:r>
            <w:proofErr w:type="gramEnd"/>
            <w:r w:rsidRPr="00D869B6">
              <w:rPr>
                <w:rFonts w:cs="Arial"/>
                <w:sz w:val="22"/>
                <w:szCs w:val="22"/>
              </w:rPr>
              <w:t xml:space="preserve"> is eligible for a barred list check.</w:t>
            </w:r>
          </w:p>
          <w:p w14:paraId="048EE548" w14:textId="77777777" w:rsidR="002315CE" w:rsidRPr="00D869B6" w:rsidRDefault="002315CE" w:rsidP="001A5653">
            <w:pPr>
              <w:pStyle w:val="7Tablebodycopy"/>
              <w:jc w:val="both"/>
              <w:rPr>
                <w:rFonts w:cs="Arial"/>
                <w:sz w:val="22"/>
                <w:szCs w:val="22"/>
              </w:rPr>
            </w:pPr>
          </w:p>
          <w:p w14:paraId="78FEBE10" w14:textId="77777777" w:rsidR="002315CE" w:rsidRPr="00D869B6" w:rsidRDefault="002315CE" w:rsidP="001A5653">
            <w:pPr>
              <w:pStyle w:val="7Tablebodycopy"/>
              <w:jc w:val="both"/>
              <w:rPr>
                <w:rFonts w:cs="Arial"/>
                <w:sz w:val="22"/>
                <w:szCs w:val="22"/>
              </w:rPr>
            </w:pPr>
            <w:r w:rsidRPr="00D869B6">
              <w:rPr>
                <w:rFonts w:cs="Arial"/>
                <w:sz w:val="22"/>
                <w:szCs w:val="22"/>
              </w:rPr>
              <w:t>Are you barred from working in regulated activity with children (i.e., are you included on the Disclosure and Barring Service Children’s Barred List)?</w:t>
            </w:r>
          </w:p>
        </w:tc>
        <w:tc>
          <w:tcPr>
            <w:tcW w:w="2774" w:type="dxa"/>
            <w:tcMar>
              <w:top w:w="113" w:type="dxa"/>
              <w:bottom w:w="113" w:type="dxa"/>
            </w:tcMar>
          </w:tcPr>
          <w:p w14:paraId="5FCE73E1" w14:textId="77777777" w:rsidR="002315CE" w:rsidRPr="00D869B6" w:rsidRDefault="002315CE" w:rsidP="001A5653">
            <w:pPr>
              <w:pStyle w:val="7Tablebodybulleted"/>
              <w:numPr>
                <w:ilvl w:val="0"/>
                <w:numId w:val="0"/>
              </w:numPr>
              <w:jc w:val="both"/>
              <w:rPr>
                <w:rFonts w:cs="Arial"/>
                <w:sz w:val="22"/>
                <w:szCs w:val="22"/>
              </w:rPr>
            </w:pPr>
          </w:p>
        </w:tc>
      </w:tr>
      <w:tr w:rsidR="002315CE" w:rsidRPr="00D869B6" w14:paraId="7FC86FB4" w14:textId="77777777" w:rsidTr="00243C8B">
        <w:tc>
          <w:tcPr>
            <w:tcW w:w="6946" w:type="dxa"/>
            <w:tcMar>
              <w:top w:w="113" w:type="dxa"/>
              <w:bottom w:w="113" w:type="dxa"/>
            </w:tcMar>
          </w:tcPr>
          <w:p w14:paraId="5A83BE88" w14:textId="77777777" w:rsidR="002315CE" w:rsidRPr="00D869B6" w:rsidRDefault="002315CE" w:rsidP="001A5653">
            <w:pPr>
              <w:pStyle w:val="7Tablebodycopy"/>
              <w:jc w:val="both"/>
              <w:rPr>
                <w:rFonts w:cs="Arial"/>
                <w:sz w:val="22"/>
                <w:szCs w:val="22"/>
              </w:rPr>
            </w:pPr>
            <w:r w:rsidRPr="00D869B6">
              <w:rPr>
                <w:rFonts w:cs="Arial"/>
                <w:sz w:val="22"/>
                <w:szCs w:val="22"/>
              </w:rPr>
              <w:t>Do you have any unspent conditional cautions or convictions under the Rehabilitation of Offenders Act 1974?</w:t>
            </w:r>
          </w:p>
        </w:tc>
        <w:tc>
          <w:tcPr>
            <w:tcW w:w="2774" w:type="dxa"/>
            <w:tcMar>
              <w:top w:w="113" w:type="dxa"/>
              <w:bottom w:w="113" w:type="dxa"/>
            </w:tcMar>
          </w:tcPr>
          <w:p w14:paraId="0B315CF9" w14:textId="77777777" w:rsidR="002315CE" w:rsidRPr="00D869B6" w:rsidRDefault="002315CE" w:rsidP="001A5653">
            <w:pPr>
              <w:pStyle w:val="7Tablebodybulleted"/>
              <w:numPr>
                <w:ilvl w:val="0"/>
                <w:numId w:val="0"/>
              </w:numPr>
              <w:jc w:val="both"/>
              <w:rPr>
                <w:rFonts w:cs="Arial"/>
                <w:sz w:val="22"/>
                <w:szCs w:val="22"/>
              </w:rPr>
            </w:pPr>
          </w:p>
        </w:tc>
      </w:tr>
      <w:tr w:rsidR="002315CE" w:rsidRPr="00D869B6" w14:paraId="58A51288" w14:textId="77777777" w:rsidTr="00243C8B">
        <w:tc>
          <w:tcPr>
            <w:tcW w:w="6946" w:type="dxa"/>
            <w:tcMar>
              <w:top w:w="113" w:type="dxa"/>
              <w:bottom w:w="113" w:type="dxa"/>
            </w:tcMar>
          </w:tcPr>
          <w:p w14:paraId="477255E2" w14:textId="77777777" w:rsidR="002315CE" w:rsidRPr="00D869B6" w:rsidRDefault="002315CE" w:rsidP="001A5653">
            <w:pPr>
              <w:pStyle w:val="7Tablebodycopy"/>
              <w:jc w:val="both"/>
              <w:rPr>
                <w:rFonts w:cs="Arial"/>
                <w:sz w:val="22"/>
                <w:szCs w:val="22"/>
              </w:rPr>
            </w:pPr>
            <w:r w:rsidRPr="00D869B6">
              <w:rPr>
                <w:rFonts w:cs="Arial"/>
                <w:sz w:val="22"/>
                <w:szCs w:val="22"/>
              </w:rPr>
              <w:t>Do you have any adult cautions (simple or conditional) or spent convictions that are not protected as defined by the Rehabilitation of Offenders Act 1974 (Exceptions) Order 1975 (Amendment) (England and Wales) Order 2020?</w:t>
            </w:r>
          </w:p>
        </w:tc>
        <w:tc>
          <w:tcPr>
            <w:tcW w:w="2774" w:type="dxa"/>
            <w:tcMar>
              <w:top w:w="113" w:type="dxa"/>
              <w:bottom w:w="113" w:type="dxa"/>
            </w:tcMar>
          </w:tcPr>
          <w:p w14:paraId="0855A4EF" w14:textId="77777777" w:rsidR="002315CE" w:rsidRPr="00D869B6" w:rsidRDefault="002315CE" w:rsidP="001A5653">
            <w:pPr>
              <w:pStyle w:val="7Tablebodybulleted"/>
              <w:numPr>
                <w:ilvl w:val="0"/>
                <w:numId w:val="0"/>
              </w:numPr>
              <w:jc w:val="both"/>
              <w:rPr>
                <w:rFonts w:cs="Arial"/>
                <w:sz w:val="22"/>
                <w:szCs w:val="22"/>
              </w:rPr>
            </w:pPr>
          </w:p>
        </w:tc>
      </w:tr>
      <w:tr w:rsidR="002315CE" w:rsidRPr="00D869B6" w14:paraId="31E5BD7E" w14:textId="77777777" w:rsidTr="00243C8B">
        <w:tc>
          <w:tcPr>
            <w:tcW w:w="6946" w:type="dxa"/>
            <w:tcMar>
              <w:top w:w="113" w:type="dxa"/>
              <w:bottom w:w="113" w:type="dxa"/>
            </w:tcMar>
          </w:tcPr>
          <w:p w14:paraId="4FC4BD9A" w14:textId="77777777" w:rsidR="002315CE" w:rsidRPr="00D869B6" w:rsidRDefault="002315CE" w:rsidP="001A5653">
            <w:pPr>
              <w:pStyle w:val="7Tablebodycopy"/>
              <w:jc w:val="both"/>
              <w:rPr>
                <w:rFonts w:cs="Arial"/>
                <w:sz w:val="22"/>
                <w:szCs w:val="22"/>
              </w:rPr>
            </w:pPr>
            <w:r w:rsidRPr="00D869B6">
              <w:rPr>
                <w:rFonts w:cs="Arial"/>
                <w:sz w:val="22"/>
                <w:szCs w:val="22"/>
              </w:rPr>
              <w:t>Have you committed an offence overseas which would have resulted in disqualification if it had occurred in the UK?</w:t>
            </w:r>
          </w:p>
        </w:tc>
        <w:tc>
          <w:tcPr>
            <w:tcW w:w="2774" w:type="dxa"/>
            <w:tcMar>
              <w:top w:w="113" w:type="dxa"/>
              <w:bottom w:w="113" w:type="dxa"/>
            </w:tcMar>
          </w:tcPr>
          <w:p w14:paraId="49AAA0C0" w14:textId="77777777" w:rsidR="002315CE" w:rsidRPr="00D869B6" w:rsidRDefault="002315CE" w:rsidP="001A5653">
            <w:pPr>
              <w:pStyle w:val="7Tablebodybulleted"/>
              <w:numPr>
                <w:ilvl w:val="0"/>
                <w:numId w:val="0"/>
              </w:numPr>
              <w:jc w:val="both"/>
              <w:rPr>
                <w:rFonts w:cs="Arial"/>
                <w:sz w:val="22"/>
                <w:szCs w:val="22"/>
              </w:rPr>
            </w:pPr>
          </w:p>
        </w:tc>
      </w:tr>
      <w:tr w:rsidR="002315CE" w:rsidRPr="00D869B6" w14:paraId="0CF4BD90" w14:textId="77777777" w:rsidTr="00243C8B">
        <w:tc>
          <w:tcPr>
            <w:tcW w:w="6946" w:type="dxa"/>
            <w:tcMar>
              <w:top w:w="113" w:type="dxa"/>
              <w:bottom w:w="113" w:type="dxa"/>
            </w:tcMar>
          </w:tcPr>
          <w:p w14:paraId="769FE07E" w14:textId="77777777" w:rsidR="002315CE" w:rsidRPr="00D869B6" w:rsidRDefault="002315CE" w:rsidP="001A5653">
            <w:pPr>
              <w:pStyle w:val="1bodycopy"/>
              <w:jc w:val="both"/>
              <w:rPr>
                <w:rFonts w:cs="Arial"/>
                <w:sz w:val="22"/>
                <w:szCs w:val="22"/>
              </w:rPr>
            </w:pPr>
            <w:r w:rsidRPr="00D869B6">
              <w:rPr>
                <w:rFonts w:cs="Arial"/>
                <w:sz w:val="22"/>
                <w:szCs w:val="22"/>
              </w:rPr>
              <w:t>Have any orders relating to the care of children, as set out in schedule 1 of the Childcare (Disqualification) and Childcare (Early Years Provision Free of Charge) (Extended Entitlement) (Amendment) Regulations 2018, been made in respect of you?</w:t>
            </w:r>
          </w:p>
          <w:p w14:paraId="6E742BDF" w14:textId="77777777" w:rsidR="002315CE" w:rsidRPr="00D869B6" w:rsidRDefault="002315CE" w:rsidP="001A5653">
            <w:pPr>
              <w:pStyle w:val="1bodycopy"/>
              <w:jc w:val="both"/>
              <w:rPr>
                <w:rFonts w:cs="Arial"/>
                <w:sz w:val="22"/>
                <w:szCs w:val="22"/>
              </w:rPr>
            </w:pPr>
            <w:r w:rsidRPr="00D869B6">
              <w:rPr>
                <w:rFonts w:cs="Arial"/>
                <w:sz w:val="22"/>
                <w:szCs w:val="22"/>
              </w:rPr>
              <w:t>This includes, but is not limited to:</w:t>
            </w:r>
          </w:p>
          <w:p w14:paraId="79C3EBA4"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Orders disqualifying you from caring for children</w:t>
            </w:r>
          </w:p>
          <w:p w14:paraId="6C33E67D"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Orders disqualifying you from private fostering</w:t>
            </w:r>
          </w:p>
          <w:p w14:paraId="1E1E499D"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Any refusal of an application for you to be registered in relation to a children’s home</w:t>
            </w:r>
          </w:p>
          <w:p w14:paraId="0AFADDC9"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Care/child protection orders issued in respect of a child in your care</w:t>
            </w:r>
          </w:p>
        </w:tc>
        <w:tc>
          <w:tcPr>
            <w:tcW w:w="2774" w:type="dxa"/>
            <w:tcMar>
              <w:top w:w="113" w:type="dxa"/>
              <w:bottom w:w="113" w:type="dxa"/>
            </w:tcMar>
          </w:tcPr>
          <w:p w14:paraId="551B2203" w14:textId="77777777" w:rsidR="002315CE" w:rsidRPr="00D869B6" w:rsidRDefault="002315CE" w:rsidP="001A5653">
            <w:pPr>
              <w:pStyle w:val="7Tablebodybulleted"/>
              <w:numPr>
                <w:ilvl w:val="0"/>
                <w:numId w:val="0"/>
              </w:numPr>
              <w:jc w:val="both"/>
              <w:rPr>
                <w:rFonts w:cs="Arial"/>
                <w:sz w:val="22"/>
                <w:szCs w:val="22"/>
              </w:rPr>
            </w:pPr>
          </w:p>
        </w:tc>
      </w:tr>
      <w:tr w:rsidR="002315CE" w:rsidRPr="00D869B6" w14:paraId="1915A70D" w14:textId="77777777" w:rsidTr="00243C8B">
        <w:tc>
          <w:tcPr>
            <w:tcW w:w="6946" w:type="dxa"/>
            <w:tcMar>
              <w:top w:w="113" w:type="dxa"/>
              <w:bottom w:w="113" w:type="dxa"/>
            </w:tcMar>
          </w:tcPr>
          <w:p w14:paraId="69CC3EB8" w14:textId="77777777" w:rsidR="002315CE" w:rsidRPr="00D869B6" w:rsidRDefault="002315CE" w:rsidP="001A5653">
            <w:pPr>
              <w:pStyle w:val="1bodycopy"/>
              <w:jc w:val="both"/>
              <w:rPr>
                <w:rFonts w:cs="Arial"/>
                <w:sz w:val="22"/>
                <w:szCs w:val="22"/>
              </w:rPr>
            </w:pPr>
            <w:r w:rsidRPr="00D869B6">
              <w:rPr>
                <w:rFonts w:cs="Arial"/>
                <w:sz w:val="22"/>
                <w:szCs w:val="22"/>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14:paraId="5B8F0B7C" w14:textId="77777777" w:rsidR="002315CE" w:rsidRPr="00D869B6" w:rsidRDefault="002315CE" w:rsidP="001A5653">
            <w:pPr>
              <w:pStyle w:val="1bodycopy"/>
              <w:jc w:val="both"/>
              <w:rPr>
                <w:rFonts w:cs="Arial"/>
                <w:sz w:val="22"/>
                <w:szCs w:val="22"/>
              </w:rPr>
            </w:pPr>
            <w:r w:rsidRPr="00D869B6">
              <w:rPr>
                <w:rFonts w:cs="Arial"/>
                <w:sz w:val="22"/>
                <w:szCs w:val="22"/>
              </w:rPr>
              <w:t>This includes, but is not limited to:</w:t>
            </w:r>
          </w:p>
          <w:p w14:paraId="19B86A71"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Any offence against or involving a child</w:t>
            </w:r>
          </w:p>
          <w:p w14:paraId="52D83516"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Any sexual offence</w:t>
            </w:r>
          </w:p>
          <w:p w14:paraId="4B796422" w14:textId="77777777" w:rsidR="002315CE" w:rsidRPr="00D869B6" w:rsidRDefault="002315CE" w:rsidP="002315CE">
            <w:pPr>
              <w:pStyle w:val="3Bulletedcopyblue"/>
              <w:numPr>
                <w:ilvl w:val="0"/>
                <w:numId w:val="39"/>
              </w:numPr>
              <w:ind w:left="340" w:hanging="170"/>
              <w:jc w:val="both"/>
              <w:rPr>
                <w:sz w:val="22"/>
                <w:szCs w:val="22"/>
              </w:rPr>
            </w:pPr>
            <w:r w:rsidRPr="00D869B6">
              <w:rPr>
                <w:sz w:val="22"/>
                <w:szCs w:val="22"/>
              </w:rPr>
              <w:t>Any violent offence, i.e. murder, manslaughter, kidnapping, false imprisonment, actual bodily harm (ABH), or grievous bodily harm (GBH)</w:t>
            </w:r>
          </w:p>
        </w:tc>
        <w:tc>
          <w:tcPr>
            <w:tcW w:w="2774" w:type="dxa"/>
            <w:tcMar>
              <w:top w:w="113" w:type="dxa"/>
              <w:bottom w:w="113" w:type="dxa"/>
            </w:tcMar>
          </w:tcPr>
          <w:p w14:paraId="0B034FB6" w14:textId="77777777" w:rsidR="002315CE" w:rsidRPr="00D869B6" w:rsidRDefault="002315CE" w:rsidP="001A5653">
            <w:pPr>
              <w:pStyle w:val="7Tablebodybulleted"/>
              <w:numPr>
                <w:ilvl w:val="0"/>
                <w:numId w:val="0"/>
              </w:numPr>
              <w:jc w:val="both"/>
              <w:rPr>
                <w:rFonts w:cs="Arial"/>
                <w:sz w:val="22"/>
                <w:szCs w:val="22"/>
              </w:rPr>
            </w:pPr>
          </w:p>
        </w:tc>
      </w:tr>
      <w:tr w:rsidR="002315CE" w:rsidRPr="00D869B6" w14:paraId="2FA92BA4" w14:textId="77777777" w:rsidTr="00243C8B">
        <w:tc>
          <w:tcPr>
            <w:tcW w:w="6946" w:type="dxa"/>
            <w:tcMar>
              <w:top w:w="113" w:type="dxa"/>
              <w:bottom w:w="113" w:type="dxa"/>
            </w:tcMar>
          </w:tcPr>
          <w:p w14:paraId="6EB65E75" w14:textId="77777777" w:rsidR="002315CE" w:rsidRPr="00D869B6" w:rsidRDefault="002315CE" w:rsidP="001A5653">
            <w:pPr>
              <w:pStyle w:val="7Tablebodybulleted"/>
              <w:numPr>
                <w:ilvl w:val="0"/>
                <w:numId w:val="0"/>
              </w:numPr>
              <w:jc w:val="both"/>
              <w:rPr>
                <w:rFonts w:cs="Arial"/>
                <w:sz w:val="22"/>
                <w:szCs w:val="22"/>
              </w:rPr>
            </w:pPr>
            <w:r w:rsidRPr="00D869B6">
              <w:rPr>
                <w:rFonts w:cs="Arial"/>
                <w:sz w:val="22"/>
                <w:szCs w:val="22"/>
              </w:rPr>
              <w:t>Do the police or children’s social care have your name and/or   information on file for any reason?</w:t>
            </w:r>
          </w:p>
        </w:tc>
        <w:tc>
          <w:tcPr>
            <w:tcW w:w="2774" w:type="dxa"/>
            <w:tcMar>
              <w:top w:w="113" w:type="dxa"/>
              <w:bottom w:w="113" w:type="dxa"/>
            </w:tcMar>
          </w:tcPr>
          <w:p w14:paraId="6552AC4E" w14:textId="77777777" w:rsidR="002315CE" w:rsidRPr="00D869B6" w:rsidRDefault="002315CE" w:rsidP="001A5653">
            <w:pPr>
              <w:pStyle w:val="7Tablebodybulleted"/>
              <w:numPr>
                <w:ilvl w:val="0"/>
                <w:numId w:val="0"/>
              </w:numPr>
              <w:jc w:val="both"/>
              <w:rPr>
                <w:rFonts w:cs="Arial"/>
                <w:sz w:val="22"/>
                <w:szCs w:val="22"/>
              </w:rPr>
            </w:pPr>
          </w:p>
        </w:tc>
      </w:tr>
      <w:tr w:rsidR="002315CE" w:rsidRPr="00D869B6" w14:paraId="24B065F6" w14:textId="77777777" w:rsidTr="00243C8B">
        <w:tc>
          <w:tcPr>
            <w:tcW w:w="9720" w:type="dxa"/>
            <w:gridSpan w:val="2"/>
            <w:tcMar>
              <w:top w:w="113" w:type="dxa"/>
              <w:bottom w:w="113" w:type="dxa"/>
            </w:tcMar>
          </w:tcPr>
          <w:p w14:paraId="07FBFD5C" w14:textId="77777777" w:rsidR="002315CE" w:rsidRPr="00D869B6" w:rsidRDefault="002315CE" w:rsidP="001A5653">
            <w:pPr>
              <w:pStyle w:val="7Tablebodybulleted"/>
              <w:numPr>
                <w:ilvl w:val="0"/>
                <w:numId w:val="0"/>
              </w:numPr>
              <w:jc w:val="both"/>
              <w:rPr>
                <w:rFonts w:cs="Arial"/>
                <w:sz w:val="22"/>
                <w:szCs w:val="22"/>
              </w:rPr>
            </w:pPr>
            <w:r w:rsidRPr="00D869B6">
              <w:rPr>
                <w:rFonts w:cs="Arial"/>
                <w:sz w:val="22"/>
                <w:szCs w:val="22"/>
              </w:rPr>
              <w:t>If you answered ‘</w:t>
            </w:r>
            <w:proofErr w:type="spellStart"/>
            <w:r w:rsidRPr="00D869B6">
              <w:rPr>
                <w:rFonts w:cs="Arial"/>
                <w:sz w:val="22"/>
                <w:szCs w:val="22"/>
              </w:rPr>
              <w:t>yes’</w:t>
            </w:r>
            <w:proofErr w:type="spellEnd"/>
            <w:r w:rsidRPr="00D869B6">
              <w:rPr>
                <w:rFonts w:cs="Arial"/>
                <w:sz w:val="22"/>
                <w:szCs w:val="22"/>
              </w:rPr>
              <w:t xml:space="preserve"> to any of the questions above, please provide further information.</w:t>
            </w:r>
          </w:p>
          <w:p w14:paraId="69337089" w14:textId="77777777" w:rsidR="002315CE" w:rsidRPr="00D869B6" w:rsidRDefault="002315CE" w:rsidP="001A5653">
            <w:pPr>
              <w:pStyle w:val="7Tablebodybulleted"/>
              <w:numPr>
                <w:ilvl w:val="0"/>
                <w:numId w:val="0"/>
              </w:numPr>
              <w:jc w:val="both"/>
              <w:rPr>
                <w:rFonts w:cs="Arial"/>
                <w:sz w:val="22"/>
                <w:szCs w:val="22"/>
              </w:rPr>
            </w:pPr>
          </w:p>
          <w:p w14:paraId="757127DC" w14:textId="77777777" w:rsidR="002315CE" w:rsidRPr="00D869B6" w:rsidRDefault="002315CE" w:rsidP="001A5653">
            <w:pPr>
              <w:pStyle w:val="7Tablebodybulleted"/>
              <w:numPr>
                <w:ilvl w:val="0"/>
                <w:numId w:val="0"/>
              </w:numPr>
              <w:jc w:val="both"/>
              <w:rPr>
                <w:rFonts w:cs="Arial"/>
                <w:sz w:val="22"/>
                <w:szCs w:val="22"/>
              </w:rPr>
            </w:pPr>
          </w:p>
          <w:p w14:paraId="111318F0" w14:textId="77777777" w:rsidR="002315CE" w:rsidRPr="00D869B6" w:rsidRDefault="002315CE" w:rsidP="001A5653">
            <w:pPr>
              <w:pStyle w:val="7Tablebodybulleted"/>
              <w:numPr>
                <w:ilvl w:val="0"/>
                <w:numId w:val="0"/>
              </w:numPr>
              <w:jc w:val="both"/>
              <w:rPr>
                <w:rFonts w:cs="Arial"/>
                <w:sz w:val="22"/>
                <w:szCs w:val="22"/>
              </w:rPr>
            </w:pPr>
          </w:p>
        </w:tc>
      </w:tr>
    </w:tbl>
    <w:p w14:paraId="1E445FBE" w14:textId="77777777" w:rsidR="002315CE" w:rsidRPr="00D869B6" w:rsidRDefault="002315CE" w:rsidP="002315CE">
      <w:pPr>
        <w:pStyle w:val="1bodycopy"/>
        <w:jc w:val="both"/>
        <w:rPr>
          <w:rFonts w:cs="Arial"/>
          <w:sz w:val="22"/>
          <w:szCs w:val="22"/>
        </w:rPr>
      </w:pPr>
    </w:p>
    <w:p w14:paraId="4019B98A" w14:textId="77777777" w:rsidR="002315CE" w:rsidRDefault="002315CE" w:rsidP="002315CE">
      <w:pPr>
        <w:pStyle w:val="1bodycopy"/>
        <w:jc w:val="both"/>
        <w:rPr>
          <w:rFonts w:cs="Arial"/>
          <w:sz w:val="22"/>
          <w:szCs w:val="22"/>
        </w:rPr>
      </w:pPr>
      <w:r w:rsidRPr="00D869B6">
        <w:rPr>
          <w:rFonts w:cs="Arial"/>
          <w:sz w:val="22"/>
          <w:szCs w:val="22"/>
        </w:rPr>
        <w:t>I confirm that the information above is accurate to the best of my knowledge, and that I will make the school aware of any changes in my circumstances that may affect the answers I’ve provided above, or my suitability for the post.</w:t>
      </w:r>
    </w:p>
    <w:p w14:paraId="35EFC1D8" w14:textId="77777777" w:rsidR="002315CE" w:rsidRPr="00D869B6" w:rsidRDefault="002315CE" w:rsidP="002315CE">
      <w:pPr>
        <w:pStyle w:val="1bodycopy"/>
        <w:jc w:val="both"/>
        <w:rPr>
          <w:rFonts w:cs="Arial"/>
          <w:sz w:val="22"/>
          <w:szCs w:val="22"/>
        </w:rPr>
      </w:pPr>
    </w:p>
    <w:p w14:paraId="7B5A09D9" w14:textId="77777777" w:rsidR="009B7F18" w:rsidRDefault="002315CE" w:rsidP="002315CE">
      <w:pPr>
        <w:pStyle w:val="1bodycopy"/>
        <w:jc w:val="both"/>
        <w:rPr>
          <w:rFonts w:cs="Arial"/>
          <w:sz w:val="22"/>
          <w:szCs w:val="22"/>
        </w:rPr>
      </w:pPr>
      <w:r w:rsidRPr="00D869B6">
        <w:rPr>
          <w:rFonts w:cs="Arial"/>
          <w:sz w:val="22"/>
          <w:szCs w:val="22"/>
        </w:rPr>
        <w:t>Signed:                                                                                             Date:</w:t>
      </w:r>
    </w:p>
    <w:p w14:paraId="47801803" w14:textId="77777777" w:rsidR="008B60EE" w:rsidRDefault="008B60EE" w:rsidP="002315CE">
      <w:pPr>
        <w:pStyle w:val="1bodycopy"/>
        <w:jc w:val="both"/>
        <w:rPr>
          <w:rFonts w:cs="Arial"/>
          <w:sz w:val="22"/>
          <w:szCs w:val="22"/>
        </w:rPr>
      </w:pPr>
    </w:p>
    <w:p w14:paraId="04AF1A9D" w14:textId="77777777" w:rsidR="008B60EE" w:rsidRDefault="008B60EE" w:rsidP="002315CE">
      <w:pPr>
        <w:pStyle w:val="1bodycopy"/>
        <w:jc w:val="both"/>
        <w:rPr>
          <w:rFonts w:cs="Arial"/>
          <w:sz w:val="22"/>
          <w:szCs w:val="22"/>
        </w:rPr>
      </w:pPr>
    </w:p>
    <w:p w14:paraId="2FC9E3D3" w14:textId="77777777" w:rsidR="008B60EE" w:rsidRDefault="008B60EE" w:rsidP="002315CE">
      <w:pPr>
        <w:pStyle w:val="1bodycopy"/>
        <w:jc w:val="both"/>
        <w:rPr>
          <w:rFonts w:cs="Arial"/>
          <w:sz w:val="22"/>
          <w:szCs w:val="22"/>
        </w:rPr>
      </w:pPr>
    </w:p>
    <w:p w14:paraId="039621EC" w14:textId="77777777" w:rsidR="008B60EE" w:rsidRDefault="008B60EE" w:rsidP="002315CE">
      <w:pPr>
        <w:pStyle w:val="1bodycopy"/>
        <w:jc w:val="both"/>
        <w:rPr>
          <w:rFonts w:cs="Arial"/>
          <w:sz w:val="22"/>
          <w:szCs w:val="22"/>
        </w:rPr>
      </w:pPr>
    </w:p>
    <w:p w14:paraId="65A13007" w14:textId="77777777" w:rsidR="008B60EE" w:rsidRDefault="008B60EE" w:rsidP="002315CE">
      <w:pPr>
        <w:pStyle w:val="1bodycopy"/>
        <w:jc w:val="both"/>
        <w:rPr>
          <w:rFonts w:cs="Arial"/>
          <w:sz w:val="22"/>
          <w:szCs w:val="22"/>
        </w:rPr>
      </w:pPr>
    </w:p>
    <w:p w14:paraId="1D16AA95" w14:textId="77777777" w:rsidR="008B60EE" w:rsidRDefault="008B60EE" w:rsidP="002315CE">
      <w:pPr>
        <w:pStyle w:val="1bodycopy"/>
        <w:jc w:val="both"/>
        <w:rPr>
          <w:rFonts w:cs="Arial"/>
          <w:sz w:val="22"/>
          <w:szCs w:val="22"/>
        </w:rPr>
      </w:pPr>
    </w:p>
    <w:p w14:paraId="16D55BB3" w14:textId="77777777" w:rsidR="008B60EE" w:rsidRDefault="008B60EE" w:rsidP="002315CE">
      <w:pPr>
        <w:pStyle w:val="1bodycopy"/>
        <w:jc w:val="both"/>
        <w:rPr>
          <w:rFonts w:cs="Arial"/>
          <w:sz w:val="22"/>
          <w:szCs w:val="22"/>
        </w:rPr>
      </w:pPr>
    </w:p>
    <w:p w14:paraId="3146572B" w14:textId="77777777" w:rsidR="008B60EE" w:rsidRDefault="008B60EE" w:rsidP="002315CE">
      <w:pPr>
        <w:pStyle w:val="1bodycopy"/>
        <w:jc w:val="both"/>
        <w:rPr>
          <w:rFonts w:cs="Arial"/>
          <w:sz w:val="22"/>
          <w:szCs w:val="22"/>
        </w:rPr>
      </w:pPr>
    </w:p>
    <w:p w14:paraId="54A41AF4" w14:textId="77777777" w:rsidR="008B60EE" w:rsidRDefault="008B60EE" w:rsidP="002315CE">
      <w:pPr>
        <w:pStyle w:val="1bodycopy"/>
        <w:jc w:val="both"/>
        <w:rPr>
          <w:rFonts w:cs="Arial"/>
          <w:sz w:val="22"/>
          <w:szCs w:val="22"/>
        </w:rPr>
      </w:pPr>
    </w:p>
    <w:p w14:paraId="5599982E" w14:textId="77777777" w:rsidR="008B60EE" w:rsidRDefault="008B60EE" w:rsidP="002315CE">
      <w:pPr>
        <w:pStyle w:val="1bodycopy"/>
        <w:jc w:val="both"/>
        <w:rPr>
          <w:rFonts w:cs="Arial"/>
          <w:sz w:val="22"/>
          <w:szCs w:val="22"/>
        </w:rPr>
      </w:pPr>
    </w:p>
    <w:p w14:paraId="63A581A2" w14:textId="77777777" w:rsidR="008B60EE" w:rsidRDefault="008B60EE" w:rsidP="002315CE">
      <w:pPr>
        <w:pStyle w:val="1bodycopy"/>
        <w:jc w:val="both"/>
        <w:rPr>
          <w:rFonts w:cs="Arial"/>
          <w:sz w:val="22"/>
          <w:szCs w:val="22"/>
        </w:rPr>
      </w:pPr>
    </w:p>
    <w:p w14:paraId="285F37BF" w14:textId="77777777" w:rsidR="008B60EE" w:rsidRDefault="008B60EE" w:rsidP="002315CE">
      <w:pPr>
        <w:pStyle w:val="1bodycopy"/>
        <w:jc w:val="both"/>
        <w:rPr>
          <w:rFonts w:cs="Arial"/>
          <w:sz w:val="22"/>
          <w:szCs w:val="22"/>
        </w:rPr>
      </w:pPr>
    </w:p>
    <w:p w14:paraId="2620E1C6" w14:textId="77777777" w:rsidR="008B60EE" w:rsidRDefault="008B60EE" w:rsidP="002315CE">
      <w:pPr>
        <w:pStyle w:val="1bodycopy"/>
        <w:jc w:val="both"/>
        <w:rPr>
          <w:rFonts w:cs="Arial"/>
          <w:sz w:val="22"/>
          <w:szCs w:val="22"/>
        </w:rPr>
      </w:pPr>
    </w:p>
    <w:p w14:paraId="5B0F565A" w14:textId="77777777" w:rsidR="008B60EE" w:rsidRDefault="008B60EE" w:rsidP="002315CE">
      <w:pPr>
        <w:pStyle w:val="1bodycopy"/>
        <w:jc w:val="both"/>
        <w:rPr>
          <w:rFonts w:cs="Arial"/>
          <w:sz w:val="22"/>
          <w:szCs w:val="22"/>
        </w:rPr>
      </w:pPr>
    </w:p>
    <w:p w14:paraId="5CB38741" w14:textId="77777777" w:rsidR="008B60EE" w:rsidRDefault="008B60EE" w:rsidP="002315CE">
      <w:pPr>
        <w:pStyle w:val="1bodycopy"/>
        <w:jc w:val="both"/>
        <w:rPr>
          <w:rFonts w:cs="Arial"/>
          <w:sz w:val="22"/>
          <w:szCs w:val="22"/>
        </w:rPr>
      </w:pPr>
    </w:p>
    <w:p w14:paraId="59404F1B" w14:textId="77777777" w:rsidR="008B60EE" w:rsidRDefault="008B60EE" w:rsidP="002315CE">
      <w:pPr>
        <w:pStyle w:val="1bodycopy"/>
        <w:jc w:val="both"/>
        <w:rPr>
          <w:rFonts w:cs="Arial"/>
          <w:sz w:val="22"/>
          <w:szCs w:val="22"/>
        </w:rPr>
      </w:pPr>
    </w:p>
    <w:p w14:paraId="7173E5D6" w14:textId="77777777" w:rsidR="008B60EE" w:rsidRDefault="008B60EE" w:rsidP="002315CE">
      <w:pPr>
        <w:pStyle w:val="1bodycopy"/>
        <w:jc w:val="both"/>
        <w:rPr>
          <w:rFonts w:cs="Arial"/>
          <w:sz w:val="22"/>
          <w:szCs w:val="22"/>
        </w:rPr>
      </w:pPr>
    </w:p>
    <w:p w14:paraId="2790ED68" w14:textId="77777777" w:rsidR="008B60EE" w:rsidRDefault="008B60EE" w:rsidP="002315CE">
      <w:pPr>
        <w:pStyle w:val="1bodycopy"/>
        <w:jc w:val="both"/>
        <w:rPr>
          <w:rFonts w:cs="Arial"/>
          <w:sz w:val="22"/>
          <w:szCs w:val="22"/>
        </w:rPr>
      </w:pPr>
    </w:p>
    <w:p w14:paraId="0F00F596" w14:textId="77777777" w:rsidR="008B60EE" w:rsidRDefault="008B60EE" w:rsidP="002315CE">
      <w:pPr>
        <w:pStyle w:val="1bodycopy"/>
        <w:jc w:val="both"/>
        <w:rPr>
          <w:rFonts w:cs="Arial"/>
          <w:sz w:val="22"/>
          <w:szCs w:val="22"/>
        </w:rPr>
      </w:pPr>
    </w:p>
    <w:p w14:paraId="75E441CD" w14:textId="77777777" w:rsidR="008B60EE" w:rsidRDefault="008B60EE" w:rsidP="002315CE">
      <w:pPr>
        <w:pStyle w:val="1bodycopy"/>
        <w:jc w:val="both"/>
        <w:rPr>
          <w:rFonts w:cs="Arial"/>
          <w:sz w:val="22"/>
          <w:szCs w:val="22"/>
        </w:rPr>
      </w:pPr>
    </w:p>
    <w:p w14:paraId="06930D61" w14:textId="77777777" w:rsidR="008B60EE" w:rsidRDefault="008B60EE" w:rsidP="002315CE">
      <w:pPr>
        <w:pStyle w:val="1bodycopy"/>
        <w:jc w:val="both"/>
        <w:rPr>
          <w:rFonts w:cs="Arial"/>
          <w:sz w:val="22"/>
          <w:szCs w:val="22"/>
        </w:rPr>
      </w:pPr>
    </w:p>
    <w:p w14:paraId="6D259217" w14:textId="77777777" w:rsidR="008B60EE" w:rsidRDefault="008B60EE" w:rsidP="002315CE">
      <w:pPr>
        <w:pStyle w:val="1bodycopy"/>
        <w:jc w:val="both"/>
        <w:rPr>
          <w:rFonts w:cs="Arial"/>
          <w:sz w:val="22"/>
          <w:szCs w:val="22"/>
        </w:rPr>
      </w:pPr>
    </w:p>
    <w:p w14:paraId="395DA4CE" w14:textId="77777777" w:rsidR="008B60EE" w:rsidRDefault="008B60EE" w:rsidP="002315CE">
      <w:pPr>
        <w:pStyle w:val="1bodycopy"/>
        <w:jc w:val="both"/>
        <w:rPr>
          <w:rFonts w:cs="Arial"/>
          <w:sz w:val="22"/>
          <w:szCs w:val="22"/>
        </w:rPr>
      </w:pPr>
    </w:p>
    <w:p w14:paraId="7E5D0CC0" w14:textId="77777777" w:rsidR="008B60EE" w:rsidRDefault="008B60EE" w:rsidP="002315CE">
      <w:pPr>
        <w:pStyle w:val="1bodycopy"/>
        <w:jc w:val="both"/>
        <w:rPr>
          <w:rFonts w:cs="Arial"/>
          <w:sz w:val="22"/>
          <w:szCs w:val="22"/>
        </w:rPr>
      </w:pPr>
    </w:p>
    <w:p w14:paraId="0A4CB665" w14:textId="77777777" w:rsidR="008B60EE" w:rsidRDefault="008B60EE" w:rsidP="002315CE">
      <w:pPr>
        <w:pStyle w:val="1bodycopy"/>
        <w:jc w:val="both"/>
        <w:rPr>
          <w:rFonts w:cs="Arial"/>
          <w:sz w:val="22"/>
          <w:szCs w:val="22"/>
        </w:rPr>
      </w:pPr>
    </w:p>
    <w:p w14:paraId="161D235C" w14:textId="77777777" w:rsidR="008B60EE" w:rsidRDefault="008B60EE" w:rsidP="002315CE">
      <w:pPr>
        <w:pStyle w:val="1bodycopy"/>
        <w:jc w:val="both"/>
        <w:rPr>
          <w:rFonts w:cs="Arial"/>
          <w:sz w:val="22"/>
          <w:szCs w:val="22"/>
        </w:rPr>
      </w:pPr>
    </w:p>
    <w:p w14:paraId="60A59C70" w14:textId="77777777" w:rsidR="008B60EE" w:rsidRDefault="008B60EE" w:rsidP="002315CE">
      <w:pPr>
        <w:pStyle w:val="1bodycopy"/>
        <w:jc w:val="both"/>
        <w:rPr>
          <w:rFonts w:cs="Arial"/>
          <w:sz w:val="22"/>
          <w:szCs w:val="22"/>
        </w:rPr>
      </w:pPr>
    </w:p>
    <w:p w14:paraId="6854BDFC" w14:textId="77777777" w:rsidR="008B60EE" w:rsidRDefault="008B60EE" w:rsidP="002315CE">
      <w:pPr>
        <w:pStyle w:val="1bodycopy"/>
        <w:jc w:val="both"/>
        <w:rPr>
          <w:rFonts w:cs="Arial"/>
          <w:sz w:val="22"/>
          <w:szCs w:val="22"/>
        </w:rPr>
      </w:pPr>
    </w:p>
    <w:p w14:paraId="7FA135D2" w14:textId="77777777" w:rsidR="008B60EE" w:rsidRDefault="008B60EE" w:rsidP="002315CE">
      <w:pPr>
        <w:pStyle w:val="1bodycopy"/>
        <w:jc w:val="both"/>
        <w:rPr>
          <w:rFonts w:cs="Arial"/>
          <w:sz w:val="22"/>
          <w:szCs w:val="22"/>
        </w:rPr>
      </w:pPr>
    </w:p>
    <w:p w14:paraId="5647057D" w14:textId="77777777" w:rsidR="008B60EE" w:rsidRDefault="008B60EE" w:rsidP="002315CE">
      <w:pPr>
        <w:pStyle w:val="1bodycopy"/>
        <w:jc w:val="both"/>
        <w:rPr>
          <w:rFonts w:cs="Arial"/>
          <w:sz w:val="22"/>
          <w:szCs w:val="22"/>
        </w:rPr>
      </w:pPr>
    </w:p>
    <w:p w14:paraId="0E778789" w14:textId="77777777" w:rsidR="008B60EE" w:rsidRDefault="008B60EE" w:rsidP="002315CE">
      <w:pPr>
        <w:pStyle w:val="1bodycopy"/>
        <w:jc w:val="both"/>
        <w:rPr>
          <w:rFonts w:cs="Arial"/>
          <w:sz w:val="22"/>
          <w:szCs w:val="22"/>
        </w:rPr>
      </w:pPr>
    </w:p>
    <w:p w14:paraId="399F62DA" w14:textId="77777777" w:rsidR="008B60EE" w:rsidRDefault="008B60EE" w:rsidP="008B60EE">
      <w:pPr>
        <w:pStyle w:val="Heading1"/>
      </w:pPr>
    </w:p>
    <w:p w14:paraId="54B22BB2" w14:textId="527F1C61" w:rsidR="008B60EE" w:rsidRDefault="008B60EE" w:rsidP="008B60EE">
      <w:pPr>
        <w:pStyle w:val="Heading1"/>
        <w:sectPr w:rsidR="008B60EE" w:rsidSect="00B34558">
          <w:pgSz w:w="11906" w:h="16838"/>
          <w:pgMar w:top="568" w:right="1440" w:bottom="1440" w:left="1440" w:header="709" w:footer="709" w:gutter="0"/>
          <w:cols w:space="708"/>
          <w:docGrid w:linePitch="360"/>
        </w:sectPr>
      </w:pPr>
      <w:r>
        <w:t>Appendix 3</w:t>
      </w:r>
    </w:p>
    <w:p w14:paraId="13FF971D" w14:textId="77777777" w:rsidR="00B35299" w:rsidRPr="00CA72A4" w:rsidRDefault="00B35299" w:rsidP="00B35299">
      <w:pPr>
        <w:pStyle w:val="Header"/>
        <w:tabs>
          <w:tab w:val="right" w:pos="10160"/>
        </w:tabs>
        <w:rPr>
          <w:rFonts w:ascii="Segoe UI" w:hAnsi="Segoe UI" w:cs="Segoe UI"/>
          <w:b/>
          <w:bCs/>
          <w:color w:val="646BA1"/>
          <w:sz w:val="44"/>
          <w:szCs w:val="44"/>
        </w:rPr>
      </w:pPr>
      <w:bookmarkStart w:id="0" w:name="_Hlk200614827"/>
      <w:r w:rsidRPr="00CA72A4">
        <w:rPr>
          <w:rFonts w:ascii="Segoe UI" w:hAnsi="Segoe UI" w:cs="Segoe UI"/>
          <w:b/>
          <w:bCs/>
          <w:noProof/>
          <w:color w:val="646BA1"/>
          <w:sz w:val="44"/>
          <w:szCs w:val="44"/>
        </w:rPr>
        <w:drawing>
          <wp:anchor distT="0" distB="0" distL="114300" distR="114300" simplePos="0" relativeHeight="251671552" behindDoc="1" locked="0" layoutInCell="1" allowOverlap="1" wp14:anchorId="0A17AE45" wp14:editId="498546E9">
            <wp:simplePos x="0" y="0"/>
            <wp:positionH relativeFrom="column">
              <wp:posOffset>-47587</wp:posOffset>
            </wp:positionH>
            <wp:positionV relativeFrom="paragraph">
              <wp:posOffset>-43866</wp:posOffset>
            </wp:positionV>
            <wp:extent cx="1042162" cy="938784"/>
            <wp:effectExtent l="0" t="0" r="5715" b="0"/>
            <wp:wrapTight wrapText="bothSides">
              <wp:wrapPolygon edited="0">
                <wp:start x="0" y="0"/>
                <wp:lineTo x="0" y="21045"/>
                <wp:lineTo x="21324" y="21045"/>
                <wp:lineTo x="21324" y="0"/>
                <wp:lineTo x="0" y="0"/>
              </wp:wrapPolygon>
            </wp:wrapTight>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rotWithShape="1">
                    <a:blip r:embed="rId38">
                      <a:extLst>
                        <a:ext uri="{28A0092B-C50C-407E-A947-70E740481C1C}">
                          <a14:useLocalDpi xmlns:a14="http://schemas.microsoft.com/office/drawing/2010/main" val="0"/>
                        </a:ext>
                      </a:extLst>
                    </a:blip>
                    <a:srcRect r="80100"/>
                    <a:stretch/>
                  </pic:blipFill>
                  <pic:spPr bwMode="auto">
                    <a:xfrm>
                      <a:off x="0" y="0"/>
                      <a:ext cx="1042162" cy="9387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72A4">
        <w:rPr>
          <w:rFonts w:ascii="Segoe UI" w:hAnsi="Segoe UI" w:cs="Segoe UI"/>
          <w:b/>
          <w:bCs/>
          <w:color w:val="646BA1"/>
          <w:sz w:val="44"/>
          <w:szCs w:val="44"/>
        </w:rPr>
        <w:t>Interview Report Form</w:t>
      </w:r>
    </w:p>
    <w:p w14:paraId="4F54FA6B" w14:textId="77777777" w:rsidR="00B35299" w:rsidRPr="00B100D9" w:rsidRDefault="00B35299" w:rsidP="00B35299">
      <w:pPr>
        <w:pStyle w:val="Header"/>
        <w:spacing w:before="120" w:line="276" w:lineRule="auto"/>
        <w:rPr>
          <w:rFonts w:ascii="Segoe UI" w:hAnsi="Segoe UI" w:cs="Segoe UI"/>
          <w:color w:val="2C9336"/>
          <w:sz w:val="36"/>
          <w:szCs w:val="36"/>
        </w:rPr>
      </w:pPr>
      <w:r>
        <w:rPr>
          <w:rFonts w:ascii="Segoe UI" w:hAnsi="Segoe UI" w:cs="Segoe UI"/>
          <w:color w:val="2C9336"/>
          <w:sz w:val="36"/>
          <w:szCs w:val="36"/>
        </w:rPr>
        <w:t xml:space="preserve">Gloucester House </w:t>
      </w:r>
    </w:p>
    <w:bookmarkEnd w:id="0"/>
    <w:p w14:paraId="49EC45B9" w14:textId="77777777" w:rsidR="002315CE" w:rsidRDefault="002315CE" w:rsidP="002315CE">
      <w:pPr>
        <w:pStyle w:val="1bodycopy"/>
        <w:jc w:val="both"/>
        <w:rPr>
          <w:rFonts w:cs="Arial"/>
          <w:sz w:val="22"/>
          <w:szCs w:val="22"/>
        </w:rPr>
      </w:pPr>
    </w:p>
    <w:p w14:paraId="5314FED7" w14:textId="77777777" w:rsidR="00087348" w:rsidRPr="00183E73" w:rsidRDefault="00087348" w:rsidP="00087348">
      <w:pPr>
        <w:pStyle w:val="Heading1"/>
        <w:tabs>
          <w:tab w:val="left" w:pos="5760"/>
          <w:tab w:val="left" w:pos="7380"/>
          <w:tab w:val="left" w:pos="9356"/>
        </w:tabs>
        <w:rPr>
          <w:rFonts w:ascii="Segoe UI" w:hAnsi="Segoe UI" w:cs="Segoe UI"/>
          <w:sz w:val="22"/>
          <w:szCs w:val="22"/>
        </w:rPr>
      </w:pPr>
      <w:bookmarkStart w:id="1" w:name="_Hlk200614854"/>
      <w:r w:rsidRPr="00183E73">
        <w:rPr>
          <w:rFonts w:ascii="Segoe UI" w:hAnsi="Segoe UI" w:cs="Segoe UI"/>
          <w:sz w:val="22"/>
          <w:szCs w:val="22"/>
        </w:rPr>
        <w:t>Applicant:</w:t>
      </w:r>
      <w:proofErr w:type="gramStart"/>
      <w:r w:rsidRPr="00183E73">
        <w:rPr>
          <w:rFonts w:ascii="Segoe UI" w:hAnsi="Segoe UI" w:cs="Segoe UI"/>
          <w:sz w:val="22"/>
          <w:szCs w:val="22"/>
        </w:rPr>
        <w:t xml:space="preserve">  ___________________________________</w:t>
      </w:r>
      <w:r w:rsidRPr="00A2459A">
        <w:rPr>
          <w:rFonts w:ascii="Segoe UI" w:hAnsi="Segoe UI" w:cs="Segoe UI"/>
          <w:sz w:val="22"/>
          <w:szCs w:val="22"/>
          <w:u w:val="single"/>
        </w:rPr>
        <w:t>__</w:t>
      </w:r>
      <w:r w:rsidRPr="00A2459A">
        <w:rPr>
          <w:rFonts w:ascii="Segoe UI" w:hAnsi="Segoe UI" w:cs="Segoe UI"/>
          <w:sz w:val="22"/>
          <w:szCs w:val="22"/>
          <w:u w:val="single"/>
        </w:rPr>
        <w:tab/>
      </w:r>
      <w:proofErr w:type="gramEnd"/>
      <w:r>
        <w:rPr>
          <w:rFonts w:ascii="Segoe UI" w:hAnsi="Segoe UI" w:cs="Segoe UI"/>
          <w:sz w:val="22"/>
          <w:szCs w:val="22"/>
        </w:rPr>
        <w:tab/>
      </w:r>
      <w:r w:rsidRPr="00183E73">
        <w:rPr>
          <w:rFonts w:ascii="Segoe UI" w:hAnsi="Segoe UI" w:cs="Segoe UI"/>
          <w:sz w:val="22"/>
          <w:szCs w:val="22"/>
        </w:rPr>
        <w:t xml:space="preserve">Post Title:  </w:t>
      </w:r>
      <w:r w:rsidRPr="00A2459A">
        <w:rPr>
          <w:rFonts w:ascii="Segoe UI" w:hAnsi="Segoe UI" w:cs="Segoe UI"/>
          <w:sz w:val="22"/>
          <w:szCs w:val="22"/>
          <w:u w:val="single"/>
        </w:rPr>
        <w:t>____________________________________</w:t>
      </w:r>
      <w:r w:rsidRPr="00A2459A">
        <w:rPr>
          <w:rFonts w:ascii="Segoe UI" w:hAnsi="Segoe UI" w:cs="Segoe UI"/>
          <w:sz w:val="22"/>
          <w:szCs w:val="22"/>
          <w:u w:val="single"/>
        </w:rPr>
        <w:tab/>
      </w:r>
    </w:p>
    <w:p w14:paraId="67815971" w14:textId="77777777" w:rsidR="00087348"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b/>
          <w:spacing w:val="-3"/>
        </w:rPr>
      </w:pPr>
    </w:p>
    <w:p w14:paraId="68512DFF" w14:textId="77777777" w:rsidR="00087348" w:rsidRPr="00BB0720"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b/>
          <w:bCs/>
        </w:rPr>
      </w:pPr>
      <w:r w:rsidRPr="00BB0720">
        <w:rPr>
          <w:rFonts w:ascii="Segoe UI" w:hAnsi="Segoe UI" w:cs="Segoe UI"/>
          <w:b/>
          <w:bCs/>
        </w:rPr>
        <w:t>ID S</w:t>
      </w:r>
      <w:r>
        <w:rPr>
          <w:rFonts w:ascii="Segoe UI" w:hAnsi="Segoe UI" w:cs="Segoe UI"/>
          <w:b/>
          <w:bCs/>
        </w:rPr>
        <w:t xml:space="preserve">een: </w:t>
      </w:r>
      <w:r>
        <w:rPr>
          <w:rFonts w:ascii="Segoe UI" w:hAnsi="Segoe UI" w:cs="Segoe UI"/>
          <w:b/>
          <w:bCs/>
        </w:rPr>
        <w:tab/>
        <w:t xml:space="preserve">                   </w:t>
      </w:r>
      <w:r w:rsidRPr="00BB0720">
        <w:rPr>
          <w:rFonts w:ascii="Segoe UI" w:hAnsi="Segoe UI" w:cs="Segoe UI"/>
          <w:b/>
          <w:bCs/>
        </w:rPr>
        <w:t>Yes / N</w:t>
      </w:r>
      <w:r>
        <w:rPr>
          <w:rFonts w:ascii="Segoe UI" w:hAnsi="Segoe UI" w:cs="Segoe UI"/>
          <w:b/>
          <w:bCs/>
        </w:rPr>
        <w:t xml:space="preserve">o </w:t>
      </w:r>
    </w:p>
    <w:p w14:paraId="0D5E89B3" w14:textId="77777777" w:rsidR="00087348"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b/>
          <w:bCs/>
        </w:rPr>
      </w:pPr>
      <w:r w:rsidRPr="00BB0720">
        <w:rPr>
          <w:rFonts w:ascii="Segoe UI" w:hAnsi="Segoe UI" w:cs="Segoe UI"/>
          <w:b/>
          <w:bCs/>
        </w:rPr>
        <w:t xml:space="preserve">Type of ID:  </w:t>
      </w:r>
    </w:p>
    <w:p w14:paraId="7ED54761" w14:textId="77777777" w:rsidR="00087348" w:rsidRPr="00BB0720"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b/>
          <w:bCs/>
        </w:rPr>
      </w:pPr>
      <w:r>
        <w:rPr>
          <w:rFonts w:ascii="Segoe UI" w:hAnsi="Segoe UI" w:cs="Segoe UI"/>
          <w:b/>
          <w:bCs/>
        </w:rPr>
        <w:t xml:space="preserve">DBS Seen &amp; Level:   </w:t>
      </w:r>
      <w:r>
        <w:rPr>
          <w:rFonts w:ascii="Segoe UI" w:hAnsi="Segoe UI" w:cs="Segoe UI"/>
          <w:b/>
          <w:bCs/>
        </w:rPr>
        <w:tab/>
        <w:t xml:space="preserve">                   </w:t>
      </w:r>
      <w:r w:rsidRPr="00BB0720">
        <w:rPr>
          <w:rFonts w:ascii="Segoe UI" w:hAnsi="Segoe UI" w:cs="Segoe UI"/>
          <w:b/>
          <w:bCs/>
        </w:rPr>
        <w:t>Yes / N</w:t>
      </w:r>
      <w:r>
        <w:rPr>
          <w:rFonts w:ascii="Segoe UI" w:hAnsi="Segoe UI" w:cs="Segoe UI"/>
          <w:b/>
          <w:bCs/>
        </w:rPr>
        <w:t xml:space="preserve">o      Level: </w:t>
      </w:r>
    </w:p>
    <w:p w14:paraId="57204CA6" w14:textId="77777777" w:rsidR="00087348"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b/>
          <w:bCs/>
        </w:rPr>
      </w:pPr>
      <w:r>
        <w:rPr>
          <w:rFonts w:ascii="Segoe UI" w:hAnsi="Segoe UI" w:cs="Segoe UI"/>
          <w:b/>
          <w:bCs/>
        </w:rPr>
        <w:t xml:space="preserve">Evidence of qualification seen:      </w:t>
      </w:r>
      <w:r w:rsidRPr="00BB0720">
        <w:rPr>
          <w:rFonts w:ascii="Segoe UI" w:hAnsi="Segoe UI" w:cs="Segoe UI"/>
          <w:b/>
          <w:bCs/>
        </w:rPr>
        <w:t>Yes / N</w:t>
      </w:r>
      <w:r>
        <w:rPr>
          <w:rFonts w:ascii="Segoe UI" w:hAnsi="Segoe UI" w:cs="Segoe UI"/>
          <w:b/>
          <w:bCs/>
        </w:rPr>
        <w:t xml:space="preserve">o                        </w:t>
      </w:r>
    </w:p>
    <w:p w14:paraId="0D295240" w14:textId="77777777" w:rsidR="00087348" w:rsidRPr="00BB0720"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b/>
          <w:bCs/>
          <w:spacing w:val="-3"/>
        </w:rPr>
      </w:pPr>
      <w:r w:rsidRPr="00BB0720">
        <w:rPr>
          <w:rFonts w:ascii="Segoe UI" w:hAnsi="Segoe UI" w:cs="Segoe UI"/>
          <w:b/>
          <w:bCs/>
        </w:rPr>
        <w:t>Seen by:</w:t>
      </w:r>
    </w:p>
    <w:p w14:paraId="054521D8" w14:textId="77777777" w:rsidR="00087348" w:rsidRPr="00183E73"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b/>
          <w:spacing w:val="-3"/>
        </w:rPr>
      </w:pPr>
    </w:p>
    <w:p w14:paraId="482FFE9C" w14:textId="77777777" w:rsidR="00087348" w:rsidRPr="00183E73" w:rsidRDefault="00087348" w:rsidP="00087348">
      <w:pPr>
        <w:tabs>
          <w:tab w:val="center" w:pos="1800"/>
        </w:tabs>
        <w:suppressAutoHyphens/>
        <w:spacing w:before="90"/>
        <w:rPr>
          <w:rFonts w:ascii="Segoe UI" w:hAnsi="Segoe UI" w:cs="Segoe UI"/>
          <w:b/>
          <w:spacing w:val="-3"/>
        </w:rPr>
      </w:pPr>
      <w:r w:rsidRPr="00183E73">
        <w:rPr>
          <w:rFonts w:ascii="Segoe UI" w:hAnsi="Segoe UI" w:cs="Segoe UI"/>
          <w:b/>
          <w:spacing w:val="-3"/>
        </w:rPr>
        <w:t>Interview Date:</w:t>
      </w:r>
      <w:r w:rsidRPr="00183E73">
        <w:rPr>
          <w:rFonts w:ascii="Segoe UI" w:hAnsi="Segoe UI" w:cs="Segoe UI"/>
          <w:spacing w:val="-3"/>
        </w:rPr>
        <w:tab/>
      </w:r>
      <w:r>
        <w:rPr>
          <w:rFonts w:ascii="Segoe UI" w:hAnsi="Segoe UI" w:cs="Segoe UI"/>
          <w:spacing w:val="-3"/>
        </w:rPr>
        <w:tab/>
      </w:r>
      <w:r>
        <w:rPr>
          <w:rFonts w:ascii="Segoe UI" w:hAnsi="Segoe UI" w:cs="Segoe UI"/>
          <w:spacing w:val="-3"/>
        </w:rPr>
        <w:tab/>
      </w:r>
      <w:r>
        <w:rPr>
          <w:rFonts w:ascii="Segoe UI" w:hAnsi="Segoe UI" w:cs="Segoe UI"/>
          <w:spacing w:val="-3"/>
        </w:rPr>
        <w:tab/>
      </w:r>
      <w:r>
        <w:rPr>
          <w:rFonts w:ascii="Segoe UI" w:hAnsi="Segoe UI" w:cs="Segoe UI"/>
          <w:spacing w:val="-3"/>
        </w:rPr>
        <w:tab/>
      </w:r>
      <w:r w:rsidRPr="00183E73">
        <w:rPr>
          <w:rFonts w:ascii="Segoe UI" w:hAnsi="Segoe UI" w:cs="Segoe UI"/>
          <w:spacing w:val="-3"/>
        </w:rPr>
        <w:tab/>
      </w:r>
      <w:r w:rsidRPr="00183E73">
        <w:rPr>
          <w:rFonts w:ascii="Segoe UI" w:hAnsi="Segoe UI" w:cs="Segoe UI"/>
          <w:spacing w:val="-3"/>
        </w:rPr>
        <w:tab/>
      </w:r>
      <w:r w:rsidRPr="00183E73">
        <w:rPr>
          <w:rFonts w:ascii="Segoe UI" w:hAnsi="Segoe UI" w:cs="Segoe UI"/>
          <w:spacing w:val="-3"/>
        </w:rPr>
        <w:tab/>
        <w:t xml:space="preserve"> </w:t>
      </w:r>
      <w:r w:rsidRPr="00183E73">
        <w:rPr>
          <w:rFonts w:ascii="Segoe UI" w:hAnsi="Segoe UI" w:cs="Segoe UI"/>
          <w:spacing w:val="-3"/>
        </w:rPr>
        <w:tab/>
      </w:r>
      <w:r>
        <w:rPr>
          <w:rFonts w:ascii="Segoe UI" w:hAnsi="Segoe UI" w:cs="Segoe UI"/>
          <w:spacing w:val="-3"/>
        </w:rPr>
        <w:t xml:space="preserve">   </w:t>
      </w:r>
      <w:r w:rsidRPr="00183E73">
        <w:rPr>
          <w:rFonts w:ascii="Segoe UI" w:hAnsi="Segoe UI" w:cs="Segoe UI"/>
          <w:b/>
          <w:spacing w:val="-3"/>
        </w:rPr>
        <w:t>5 V. Good 4 Good 3 Average 2 below average 1 Poor</w:t>
      </w:r>
    </w:p>
    <w:p w14:paraId="744787C7" w14:textId="77777777" w:rsidR="00087348" w:rsidRPr="00183E73" w:rsidRDefault="00087348" w:rsidP="00087348">
      <w:pPr>
        <w:tabs>
          <w:tab w:val="left" w:pos="-720"/>
          <w:tab w:val="left" w:pos="2340"/>
          <w:tab w:val="left" w:pos="5760"/>
          <w:tab w:val="left" w:pos="7380"/>
          <w:tab w:val="left" w:pos="10260"/>
          <w:tab w:val="left" w:pos="10800"/>
        </w:tabs>
        <w:suppressAutoHyphens/>
        <w:jc w:val="both"/>
        <w:rPr>
          <w:rFonts w:ascii="Segoe UI" w:hAnsi="Segoe UI" w:cs="Segoe U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253"/>
        <w:gridCol w:w="8504"/>
        <w:gridCol w:w="425"/>
        <w:gridCol w:w="425"/>
        <w:gridCol w:w="425"/>
        <w:gridCol w:w="425"/>
        <w:gridCol w:w="425"/>
      </w:tblGrid>
      <w:tr w:rsidR="00087348" w:rsidRPr="00183E73" w14:paraId="6CAA4B43" w14:textId="77777777" w:rsidTr="001A5653">
        <w:tc>
          <w:tcPr>
            <w:tcW w:w="4253" w:type="dxa"/>
            <w:tcBorders>
              <w:top w:val="double" w:sz="7" w:space="0" w:color="auto"/>
              <w:left w:val="double" w:sz="7" w:space="0" w:color="auto"/>
            </w:tcBorders>
          </w:tcPr>
          <w:p w14:paraId="7730C6B7" w14:textId="77777777" w:rsidR="00087348" w:rsidRPr="00183E73" w:rsidRDefault="00087348" w:rsidP="001A5653">
            <w:pPr>
              <w:tabs>
                <w:tab w:val="left" w:pos="-720"/>
              </w:tabs>
              <w:suppressAutoHyphens/>
              <w:spacing w:before="90" w:after="54"/>
              <w:jc w:val="center"/>
              <w:rPr>
                <w:rFonts w:ascii="Segoe UI" w:hAnsi="Segoe UI" w:cs="Segoe UI"/>
                <w:b/>
                <w:spacing w:val="-3"/>
              </w:rPr>
            </w:pPr>
          </w:p>
        </w:tc>
        <w:tc>
          <w:tcPr>
            <w:tcW w:w="8504" w:type="dxa"/>
            <w:tcBorders>
              <w:top w:val="double" w:sz="7" w:space="0" w:color="auto"/>
              <w:left w:val="single" w:sz="7" w:space="0" w:color="auto"/>
              <w:bottom w:val="double" w:sz="12" w:space="0" w:color="auto"/>
              <w:right w:val="double" w:sz="7" w:space="0" w:color="auto"/>
            </w:tcBorders>
          </w:tcPr>
          <w:p w14:paraId="25444A33" w14:textId="77777777" w:rsidR="00087348" w:rsidRPr="00183E73" w:rsidRDefault="00087348" w:rsidP="001A5653">
            <w:pPr>
              <w:tabs>
                <w:tab w:val="center" w:pos="1800"/>
                <w:tab w:val="left" w:pos="2002"/>
              </w:tabs>
              <w:suppressAutoHyphens/>
              <w:spacing w:before="90"/>
              <w:jc w:val="center"/>
              <w:rPr>
                <w:rFonts w:ascii="Segoe UI" w:hAnsi="Segoe UI" w:cs="Segoe UI"/>
                <w:b/>
                <w:spacing w:val="-3"/>
              </w:rPr>
            </w:pPr>
            <w:r w:rsidRPr="00183E73">
              <w:rPr>
                <w:rFonts w:ascii="Segoe UI" w:hAnsi="Segoe UI" w:cs="Segoe UI"/>
                <w:b/>
                <w:spacing w:val="-3"/>
              </w:rPr>
              <w:t>Notes</w:t>
            </w:r>
          </w:p>
        </w:tc>
        <w:tc>
          <w:tcPr>
            <w:tcW w:w="425" w:type="dxa"/>
            <w:tcBorders>
              <w:top w:val="double" w:sz="7" w:space="0" w:color="auto"/>
              <w:left w:val="single" w:sz="7" w:space="0" w:color="auto"/>
              <w:right w:val="double" w:sz="7" w:space="0" w:color="auto"/>
            </w:tcBorders>
          </w:tcPr>
          <w:p w14:paraId="47DF59C6" w14:textId="77777777" w:rsidR="00087348" w:rsidRPr="00183E73" w:rsidRDefault="00087348" w:rsidP="001A5653">
            <w:pPr>
              <w:tabs>
                <w:tab w:val="center" w:pos="1800"/>
              </w:tabs>
              <w:suppressAutoHyphens/>
              <w:spacing w:before="90"/>
              <w:jc w:val="center"/>
              <w:rPr>
                <w:rFonts w:ascii="Segoe UI" w:hAnsi="Segoe UI" w:cs="Segoe UI"/>
                <w:b/>
                <w:spacing w:val="-3"/>
              </w:rPr>
            </w:pPr>
            <w:r w:rsidRPr="00183E73">
              <w:rPr>
                <w:rFonts w:ascii="Segoe UI" w:hAnsi="Segoe UI" w:cs="Segoe UI"/>
                <w:b/>
                <w:spacing w:val="-3"/>
              </w:rPr>
              <w:t>1</w:t>
            </w:r>
          </w:p>
        </w:tc>
        <w:tc>
          <w:tcPr>
            <w:tcW w:w="425" w:type="dxa"/>
            <w:tcBorders>
              <w:top w:val="double" w:sz="7" w:space="0" w:color="auto"/>
              <w:left w:val="single" w:sz="7" w:space="0" w:color="auto"/>
              <w:right w:val="double" w:sz="7" w:space="0" w:color="auto"/>
            </w:tcBorders>
          </w:tcPr>
          <w:p w14:paraId="5E83D333" w14:textId="77777777" w:rsidR="00087348" w:rsidRPr="00183E73" w:rsidRDefault="00087348" w:rsidP="001A5653">
            <w:pPr>
              <w:tabs>
                <w:tab w:val="center" w:pos="1800"/>
              </w:tabs>
              <w:suppressAutoHyphens/>
              <w:spacing w:before="90"/>
              <w:jc w:val="center"/>
              <w:rPr>
                <w:rFonts w:ascii="Segoe UI" w:hAnsi="Segoe UI" w:cs="Segoe UI"/>
                <w:b/>
                <w:spacing w:val="-3"/>
              </w:rPr>
            </w:pPr>
            <w:r w:rsidRPr="00183E73">
              <w:rPr>
                <w:rFonts w:ascii="Segoe UI" w:hAnsi="Segoe UI" w:cs="Segoe UI"/>
                <w:b/>
                <w:spacing w:val="-3"/>
              </w:rPr>
              <w:t>2</w:t>
            </w:r>
          </w:p>
        </w:tc>
        <w:tc>
          <w:tcPr>
            <w:tcW w:w="425" w:type="dxa"/>
            <w:tcBorders>
              <w:top w:val="double" w:sz="7" w:space="0" w:color="auto"/>
              <w:left w:val="single" w:sz="7" w:space="0" w:color="auto"/>
              <w:right w:val="double" w:sz="7" w:space="0" w:color="auto"/>
            </w:tcBorders>
          </w:tcPr>
          <w:p w14:paraId="024A364E" w14:textId="77777777" w:rsidR="00087348" w:rsidRPr="00183E73" w:rsidRDefault="00087348" w:rsidP="001A5653">
            <w:pPr>
              <w:tabs>
                <w:tab w:val="center" w:pos="1800"/>
              </w:tabs>
              <w:suppressAutoHyphens/>
              <w:spacing w:before="90"/>
              <w:jc w:val="center"/>
              <w:rPr>
                <w:rFonts w:ascii="Segoe UI" w:hAnsi="Segoe UI" w:cs="Segoe UI"/>
                <w:b/>
                <w:spacing w:val="-3"/>
              </w:rPr>
            </w:pPr>
            <w:r w:rsidRPr="00183E73">
              <w:rPr>
                <w:rFonts w:ascii="Segoe UI" w:hAnsi="Segoe UI" w:cs="Segoe UI"/>
                <w:b/>
                <w:spacing w:val="-3"/>
              </w:rPr>
              <w:t>3</w:t>
            </w:r>
          </w:p>
        </w:tc>
        <w:tc>
          <w:tcPr>
            <w:tcW w:w="425" w:type="dxa"/>
            <w:tcBorders>
              <w:top w:val="double" w:sz="7" w:space="0" w:color="auto"/>
              <w:left w:val="single" w:sz="7" w:space="0" w:color="auto"/>
              <w:right w:val="double" w:sz="7" w:space="0" w:color="auto"/>
            </w:tcBorders>
          </w:tcPr>
          <w:p w14:paraId="7411FB97" w14:textId="77777777" w:rsidR="00087348" w:rsidRPr="00183E73" w:rsidRDefault="00087348" w:rsidP="001A5653">
            <w:pPr>
              <w:tabs>
                <w:tab w:val="center" w:pos="1800"/>
              </w:tabs>
              <w:suppressAutoHyphens/>
              <w:spacing w:before="90"/>
              <w:jc w:val="center"/>
              <w:rPr>
                <w:rFonts w:ascii="Segoe UI" w:hAnsi="Segoe UI" w:cs="Segoe UI"/>
                <w:b/>
                <w:spacing w:val="-3"/>
              </w:rPr>
            </w:pPr>
            <w:r w:rsidRPr="00183E73">
              <w:rPr>
                <w:rFonts w:ascii="Segoe UI" w:hAnsi="Segoe UI" w:cs="Segoe UI"/>
                <w:b/>
                <w:spacing w:val="-3"/>
              </w:rPr>
              <w:t>4</w:t>
            </w:r>
          </w:p>
        </w:tc>
        <w:tc>
          <w:tcPr>
            <w:tcW w:w="425" w:type="dxa"/>
            <w:tcBorders>
              <w:top w:val="double" w:sz="7" w:space="0" w:color="auto"/>
              <w:left w:val="single" w:sz="7" w:space="0" w:color="auto"/>
              <w:right w:val="double" w:sz="7" w:space="0" w:color="auto"/>
            </w:tcBorders>
          </w:tcPr>
          <w:p w14:paraId="70EDC4F8" w14:textId="77777777" w:rsidR="00087348" w:rsidRPr="00183E73" w:rsidRDefault="00087348" w:rsidP="001A5653">
            <w:pPr>
              <w:tabs>
                <w:tab w:val="center" w:pos="1800"/>
              </w:tabs>
              <w:suppressAutoHyphens/>
              <w:spacing w:before="90"/>
              <w:jc w:val="center"/>
              <w:rPr>
                <w:rFonts w:ascii="Segoe UI" w:hAnsi="Segoe UI" w:cs="Segoe UI"/>
                <w:b/>
                <w:spacing w:val="-3"/>
              </w:rPr>
            </w:pPr>
            <w:r w:rsidRPr="00183E73">
              <w:rPr>
                <w:rFonts w:ascii="Segoe UI" w:hAnsi="Segoe UI" w:cs="Segoe UI"/>
                <w:b/>
                <w:spacing w:val="-3"/>
              </w:rPr>
              <w:t>5</w:t>
            </w:r>
          </w:p>
        </w:tc>
      </w:tr>
      <w:tr w:rsidR="00087348" w:rsidRPr="00183E73" w14:paraId="181CAC3A" w14:textId="77777777" w:rsidTr="001A5653">
        <w:trPr>
          <w:trHeight w:val="3006"/>
        </w:trPr>
        <w:tc>
          <w:tcPr>
            <w:tcW w:w="4253" w:type="dxa"/>
            <w:tcBorders>
              <w:top w:val="single" w:sz="4" w:space="0" w:color="auto"/>
              <w:left w:val="double" w:sz="12" w:space="0" w:color="auto"/>
              <w:bottom w:val="single" w:sz="4" w:space="0" w:color="auto"/>
              <w:right w:val="single" w:sz="8" w:space="0" w:color="auto"/>
            </w:tcBorders>
          </w:tcPr>
          <w:p w14:paraId="5C163C34" w14:textId="77777777" w:rsidR="00087348" w:rsidRDefault="00087348" w:rsidP="001A5653">
            <w:pPr>
              <w:tabs>
                <w:tab w:val="left" w:pos="-720"/>
              </w:tabs>
              <w:suppressAutoHyphens/>
              <w:rPr>
                <w:rFonts w:ascii="Segoe UI" w:hAnsi="Segoe UI" w:cs="Segoe UI"/>
                <w:bCs/>
                <w:sz w:val="20"/>
              </w:rPr>
            </w:pPr>
            <w:r w:rsidRPr="00183E73">
              <w:rPr>
                <w:rFonts w:ascii="Segoe UI" w:hAnsi="Segoe UI" w:cs="Segoe UI"/>
                <w:b/>
                <w:spacing w:val="-3"/>
              </w:rPr>
              <w:t xml:space="preserve">Question 1 </w:t>
            </w:r>
          </w:p>
          <w:p w14:paraId="5C108243" w14:textId="77777777" w:rsidR="00087348" w:rsidRPr="002E7ED0" w:rsidRDefault="00087348" w:rsidP="001A5653">
            <w:pPr>
              <w:rPr>
                <w:rFonts w:ascii="Segoe UI" w:hAnsi="Segoe UI" w:cs="Segoe UI"/>
                <w:bCs/>
                <w:sz w:val="20"/>
              </w:rPr>
            </w:pPr>
          </w:p>
          <w:p w14:paraId="00622959" w14:textId="77777777" w:rsidR="00087348" w:rsidRPr="002E7ED0" w:rsidRDefault="00087348" w:rsidP="001A5653">
            <w:pPr>
              <w:rPr>
                <w:rFonts w:ascii="Segoe UI" w:hAnsi="Segoe UI" w:cs="Segoe UI"/>
                <w:bCs/>
                <w:sz w:val="20"/>
              </w:rPr>
            </w:pPr>
          </w:p>
          <w:p w14:paraId="50D8E91D" w14:textId="77777777" w:rsidR="00087348" w:rsidRPr="002E7ED0" w:rsidRDefault="00087348" w:rsidP="001A5653">
            <w:pPr>
              <w:rPr>
                <w:rFonts w:ascii="Segoe UI" w:hAnsi="Segoe UI" w:cs="Segoe UI"/>
                <w:bCs/>
                <w:sz w:val="20"/>
              </w:rPr>
            </w:pPr>
          </w:p>
          <w:p w14:paraId="2C73D6B4" w14:textId="77777777" w:rsidR="00087348" w:rsidRPr="00183E73" w:rsidRDefault="00087348" w:rsidP="001A5653">
            <w:pPr>
              <w:rPr>
                <w:rFonts w:ascii="Segoe UI" w:hAnsi="Segoe UI" w:cs="Segoe UI"/>
                <w:bCs/>
                <w:i/>
                <w:iCs/>
                <w:color w:val="646BA1"/>
              </w:rPr>
            </w:pPr>
          </w:p>
        </w:tc>
        <w:tc>
          <w:tcPr>
            <w:tcW w:w="8504" w:type="dxa"/>
            <w:tcBorders>
              <w:top w:val="single" w:sz="4" w:space="0" w:color="auto"/>
              <w:left w:val="single" w:sz="8" w:space="0" w:color="auto"/>
              <w:bottom w:val="single" w:sz="4" w:space="0" w:color="auto"/>
              <w:right w:val="double" w:sz="7" w:space="0" w:color="auto"/>
            </w:tcBorders>
          </w:tcPr>
          <w:p w14:paraId="73007F18" w14:textId="77777777" w:rsidR="00087348" w:rsidRPr="00183E73" w:rsidRDefault="00087348" w:rsidP="001A5653">
            <w:pPr>
              <w:pStyle w:val="EndnoteText"/>
              <w:tabs>
                <w:tab w:val="left" w:pos="-720"/>
                <w:tab w:val="left" w:pos="2002"/>
              </w:tabs>
              <w:suppressAutoHyphens/>
              <w:spacing w:before="90" w:after="54"/>
              <w:ind w:left="360"/>
              <w:rPr>
                <w:rFonts w:ascii="Segoe UI" w:hAnsi="Segoe UI" w:cs="Segoe UI"/>
                <w:spacing w:val="-3"/>
                <w:sz w:val="22"/>
                <w:szCs w:val="22"/>
              </w:rPr>
            </w:pPr>
          </w:p>
          <w:p w14:paraId="7518B566" w14:textId="77777777" w:rsidR="00087348" w:rsidRPr="00183E73" w:rsidRDefault="00087348" w:rsidP="001A5653">
            <w:pPr>
              <w:tabs>
                <w:tab w:val="left" w:pos="-720"/>
                <w:tab w:val="left" w:pos="2002"/>
              </w:tabs>
              <w:suppressAutoHyphens/>
              <w:spacing w:before="90" w:after="54"/>
              <w:rPr>
                <w:rFonts w:ascii="Segoe UI" w:hAnsi="Segoe UI" w:cs="Segoe UI"/>
                <w:spacing w:val="-3"/>
              </w:rPr>
            </w:pPr>
          </w:p>
        </w:tc>
        <w:tc>
          <w:tcPr>
            <w:tcW w:w="425" w:type="dxa"/>
            <w:tcBorders>
              <w:top w:val="single" w:sz="4" w:space="0" w:color="auto"/>
              <w:left w:val="single" w:sz="7" w:space="0" w:color="auto"/>
              <w:bottom w:val="single" w:sz="4" w:space="0" w:color="auto"/>
              <w:right w:val="double" w:sz="7" w:space="0" w:color="auto"/>
            </w:tcBorders>
          </w:tcPr>
          <w:p w14:paraId="4FF409A8"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single" w:sz="7" w:space="0" w:color="auto"/>
              <w:bottom w:val="single" w:sz="4" w:space="0" w:color="auto"/>
              <w:right w:val="double" w:sz="7" w:space="0" w:color="auto"/>
            </w:tcBorders>
          </w:tcPr>
          <w:p w14:paraId="602358C2"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single" w:sz="7" w:space="0" w:color="auto"/>
              <w:bottom w:val="single" w:sz="4" w:space="0" w:color="auto"/>
              <w:right w:val="double" w:sz="12" w:space="0" w:color="auto"/>
            </w:tcBorders>
          </w:tcPr>
          <w:p w14:paraId="4710E570"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double" w:sz="12" w:space="0" w:color="auto"/>
              <w:bottom w:val="single" w:sz="4" w:space="0" w:color="auto"/>
              <w:right w:val="double" w:sz="7" w:space="0" w:color="auto"/>
            </w:tcBorders>
          </w:tcPr>
          <w:p w14:paraId="6E3EE728"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single" w:sz="7" w:space="0" w:color="auto"/>
              <w:bottom w:val="single" w:sz="4" w:space="0" w:color="auto"/>
              <w:right w:val="double" w:sz="12" w:space="0" w:color="auto"/>
            </w:tcBorders>
          </w:tcPr>
          <w:p w14:paraId="7E36D1D4"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2F53E9FD" w14:textId="77777777" w:rsidTr="001A5653">
        <w:trPr>
          <w:trHeight w:val="4512"/>
        </w:trPr>
        <w:tc>
          <w:tcPr>
            <w:tcW w:w="4253" w:type="dxa"/>
            <w:tcBorders>
              <w:top w:val="single" w:sz="4" w:space="0" w:color="auto"/>
              <w:left w:val="double" w:sz="7" w:space="0" w:color="auto"/>
            </w:tcBorders>
          </w:tcPr>
          <w:p w14:paraId="1F07EA70" w14:textId="77777777" w:rsidR="00087348" w:rsidRPr="00183E73" w:rsidRDefault="00087348" w:rsidP="001A5653">
            <w:pPr>
              <w:tabs>
                <w:tab w:val="left" w:pos="-720"/>
              </w:tabs>
              <w:suppressAutoHyphens/>
              <w:rPr>
                <w:rFonts w:ascii="Segoe UI" w:hAnsi="Segoe UI" w:cs="Segoe UI"/>
                <w:b/>
                <w:spacing w:val="-3"/>
              </w:rPr>
            </w:pPr>
            <w:r w:rsidRPr="00183E73">
              <w:rPr>
                <w:rFonts w:ascii="Segoe UI" w:hAnsi="Segoe UI" w:cs="Segoe UI"/>
                <w:b/>
                <w:spacing w:val="-3"/>
              </w:rPr>
              <w:t xml:space="preserve">Question 2 </w:t>
            </w:r>
          </w:p>
          <w:p w14:paraId="0DB99B77" w14:textId="77777777" w:rsidR="00087348" w:rsidRPr="00183E73" w:rsidRDefault="00087348" w:rsidP="001A5653">
            <w:pPr>
              <w:rPr>
                <w:rFonts w:ascii="Segoe UI" w:hAnsi="Segoe UI" w:cs="Segoe UI"/>
                <w:bCs/>
              </w:rPr>
            </w:pPr>
          </w:p>
        </w:tc>
        <w:tc>
          <w:tcPr>
            <w:tcW w:w="8504" w:type="dxa"/>
            <w:tcBorders>
              <w:top w:val="single" w:sz="4" w:space="0" w:color="auto"/>
              <w:left w:val="single" w:sz="7" w:space="0" w:color="auto"/>
              <w:right w:val="double" w:sz="7" w:space="0" w:color="auto"/>
            </w:tcBorders>
          </w:tcPr>
          <w:p w14:paraId="248DD05E" w14:textId="77777777" w:rsidR="00087348" w:rsidRPr="00183E73" w:rsidRDefault="00087348" w:rsidP="001A5653">
            <w:pPr>
              <w:tabs>
                <w:tab w:val="left" w:pos="-720"/>
                <w:tab w:val="left" w:pos="2002"/>
              </w:tabs>
              <w:suppressAutoHyphens/>
              <w:spacing w:before="90" w:after="54"/>
              <w:rPr>
                <w:rFonts w:ascii="Segoe UI" w:hAnsi="Segoe UI" w:cs="Segoe UI"/>
                <w:spacing w:val="-3"/>
              </w:rPr>
            </w:pPr>
          </w:p>
        </w:tc>
        <w:tc>
          <w:tcPr>
            <w:tcW w:w="425" w:type="dxa"/>
            <w:tcBorders>
              <w:top w:val="single" w:sz="4" w:space="0" w:color="auto"/>
              <w:left w:val="single" w:sz="7" w:space="0" w:color="auto"/>
              <w:right w:val="double" w:sz="7" w:space="0" w:color="auto"/>
            </w:tcBorders>
          </w:tcPr>
          <w:p w14:paraId="6F7F5919"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single" w:sz="7" w:space="0" w:color="auto"/>
              <w:right w:val="double" w:sz="7" w:space="0" w:color="auto"/>
            </w:tcBorders>
          </w:tcPr>
          <w:p w14:paraId="038A01B5"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single" w:sz="7" w:space="0" w:color="auto"/>
              <w:right w:val="double" w:sz="7" w:space="0" w:color="auto"/>
            </w:tcBorders>
          </w:tcPr>
          <w:p w14:paraId="60702656"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single" w:sz="7" w:space="0" w:color="auto"/>
              <w:right w:val="double" w:sz="7" w:space="0" w:color="auto"/>
            </w:tcBorders>
          </w:tcPr>
          <w:p w14:paraId="497BAA2D"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4" w:space="0" w:color="auto"/>
              <w:left w:val="single" w:sz="7" w:space="0" w:color="auto"/>
              <w:right w:val="double" w:sz="7" w:space="0" w:color="auto"/>
            </w:tcBorders>
          </w:tcPr>
          <w:p w14:paraId="283C60A2"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6605AEBE" w14:textId="77777777" w:rsidTr="001A5653">
        <w:trPr>
          <w:trHeight w:val="1405"/>
        </w:trPr>
        <w:tc>
          <w:tcPr>
            <w:tcW w:w="4253" w:type="dxa"/>
            <w:tcBorders>
              <w:top w:val="single" w:sz="7" w:space="0" w:color="auto"/>
              <w:left w:val="double" w:sz="7" w:space="0" w:color="auto"/>
              <w:bottom w:val="single" w:sz="8" w:space="0" w:color="auto"/>
            </w:tcBorders>
          </w:tcPr>
          <w:p w14:paraId="41445F29" w14:textId="77777777" w:rsidR="00087348" w:rsidRDefault="00087348" w:rsidP="001A5653">
            <w:pPr>
              <w:tabs>
                <w:tab w:val="left" w:pos="-720"/>
              </w:tabs>
              <w:suppressAutoHyphens/>
              <w:rPr>
                <w:rFonts w:ascii="Segoe UI" w:hAnsi="Segoe UI" w:cs="Segoe UI"/>
                <w:b/>
                <w:color w:val="1F5FAD"/>
                <w:spacing w:val="-3"/>
              </w:rPr>
            </w:pPr>
            <w:r w:rsidRPr="00183E73">
              <w:rPr>
                <w:rFonts w:ascii="Segoe UI" w:hAnsi="Segoe UI" w:cs="Segoe UI"/>
                <w:b/>
                <w:spacing w:val="-3"/>
              </w:rPr>
              <w:t xml:space="preserve">Question 3 </w:t>
            </w:r>
          </w:p>
          <w:p w14:paraId="77036FF9" w14:textId="77777777" w:rsidR="00087348" w:rsidRDefault="00087348" w:rsidP="001A5653">
            <w:pPr>
              <w:tabs>
                <w:tab w:val="left" w:pos="-720"/>
              </w:tabs>
              <w:suppressAutoHyphens/>
              <w:rPr>
                <w:rFonts w:ascii="Segoe UI" w:hAnsi="Segoe UI" w:cs="Segoe UI"/>
                <w:b/>
                <w:color w:val="1F5FAD"/>
                <w:spacing w:val="-3"/>
              </w:rPr>
            </w:pPr>
          </w:p>
          <w:p w14:paraId="59EB999E" w14:textId="77777777" w:rsidR="00087348" w:rsidRPr="002E7ED0" w:rsidRDefault="00087348" w:rsidP="001A5653">
            <w:pPr>
              <w:tabs>
                <w:tab w:val="left" w:pos="-720"/>
              </w:tabs>
              <w:suppressAutoHyphens/>
              <w:rPr>
                <w:rFonts w:ascii="Segoe UI" w:hAnsi="Segoe UI" w:cs="Segoe UI"/>
                <w:b/>
                <w:spacing w:val="-3"/>
              </w:rPr>
            </w:pPr>
          </w:p>
          <w:p w14:paraId="3E712D79" w14:textId="77777777" w:rsidR="00087348" w:rsidRPr="00183E73" w:rsidRDefault="00087348" w:rsidP="001A5653">
            <w:pPr>
              <w:rPr>
                <w:rFonts w:ascii="Segoe UI" w:hAnsi="Segoe UI" w:cs="Segoe UI"/>
                <w:bCs/>
              </w:rPr>
            </w:pPr>
          </w:p>
          <w:p w14:paraId="16EA4417" w14:textId="77777777" w:rsidR="00087348" w:rsidRDefault="00087348" w:rsidP="001A5653">
            <w:pPr>
              <w:rPr>
                <w:rFonts w:ascii="Segoe UI" w:hAnsi="Segoe UI" w:cs="Segoe UI"/>
                <w:bCs/>
              </w:rPr>
            </w:pPr>
          </w:p>
          <w:p w14:paraId="3442E49F" w14:textId="77777777" w:rsidR="00087348" w:rsidRDefault="00087348" w:rsidP="001A5653">
            <w:pPr>
              <w:rPr>
                <w:rFonts w:ascii="Segoe UI" w:hAnsi="Segoe UI" w:cs="Segoe UI"/>
                <w:bCs/>
              </w:rPr>
            </w:pPr>
          </w:p>
          <w:p w14:paraId="05497F6F" w14:textId="77777777" w:rsidR="00087348" w:rsidRDefault="00087348" w:rsidP="001A5653">
            <w:pPr>
              <w:rPr>
                <w:rFonts w:ascii="Segoe UI" w:hAnsi="Segoe UI" w:cs="Segoe UI"/>
                <w:bCs/>
              </w:rPr>
            </w:pPr>
          </w:p>
          <w:p w14:paraId="6FAA665D" w14:textId="77777777" w:rsidR="00087348" w:rsidRDefault="00087348" w:rsidP="001A5653">
            <w:pPr>
              <w:rPr>
                <w:rFonts w:ascii="Segoe UI" w:hAnsi="Segoe UI" w:cs="Segoe UI"/>
                <w:bCs/>
              </w:rPr>
            </w:pPr>
          </w:p>
          <w:p w14:paraId="772601F5" w14:textId="77777777" w:rsidR="00087348" w:rsidRDefault="00087348" w:rsidP="001A5653">
            <w:pPr>
              <w:rPr>
                <w:rFonts w:ascii="Segoe UI" w:hAnsi="Segoe UI" w:cs="Segoe UI"/>
                <w:bCs/>
              </w:rPr>
            </w:pPr>
          </w:p>
          <w:p w14:paraId="0825FDBB" w14:textId="77777777" w:rsidR="00087348" w:rsidRPr="00183E73" w:rsidRDefault="00087348" w:rsidP="001A5653">
            <w:pPr>
              <w:rPr>
                <w:rFonts w:ascii="Segoe UI" w:hAnsi="Segoe UI" w:cs="Segoe UI"/>
                <w:bCs/>
              </w:rPr>
            </w:pPr>
          </w:p>
          <w:p w14:paraId="3483ADCD" w14:textId="77777777" w:rsidR="00087348" w:rsidRPr="00183E73" w:rsidRDefault="00087348" w:rsidP="001A5653">
            <w:pPr>
              <w:rPr>
                <w:rFonts w:ascii="Segoe UI" w:hAnsi="Segoe UI" w:cs="Segoe UI"/>
                <w:bCs/>
              </w:rPr>
            </w:pPr>
          </w:p>
          <w:p w14:paraId="3AAF5429" w14:textId="77777777" w:rsidR="00087348" w:rsidRPr="00183E73" w:rsidRDefault="00087348" w:rsidP="001A5653">
            <w:pPr>
              <w:rPr>
                <w:rFonts w:ascii="Segoe UI" w:hAnsi="Segoe UI" w:cs="Segoe UI"/>
                <w:bCs/>
              </w:rPr>
            </w:pPr>
          </w:p>
          <w:p w14:paraId="733C75B1" w14:textId="77777777" w:rsidR="00087348" w:rsidRPr="00183E73" w:rsidRDefault="00087348" w:rsidP="001A5653">
            <w:pPr>
              <w:tabs>
                <w:tab w:val="left" w:pos="1216"/>
              </w:tabs>
              <w:rPr>
                <w:rFonts w:ascii="Segoe UI" w:hAnsi="Segoe UI" w:cs="Segoe UI"/>
                <w:sz w:val="20"/>
              </w:rPr>
            </w:pPr>
          </w:p>
        </w:tc>
        <w:tc>
          <w:tcPr>
            <w:tcW w:w="8504" w:type="dxa"/>
            <w:tcBorders>
              <w:top w:val="single" w:sz="7" w:space="0" w:color="auto"/>
              <w:left w:val="single" w:sz="7" w:space="0" w:color="auto"/>
              <w:bottom w:val="single" w:sz="8" w:space="0" w:color="auto"/>
              <w:right w:val="double" w:sz="7" w:space="0" w:color="auto"/>
            </w:tcBorders>
          </w:tcPr>
          <w:p w14:paraId="717C0E78" w14:textId="77777777" w:rsidR="00087348" w:rsidRPr="00183E73" w:rsidRDefault="00087348" w:rsidP="001A5653">
            <w:pPr>
              <w:tabs>
                <w:tab w:val="left" w:pos="2002"/>
              </w:tabs>
              <w:rPr>
                <w:rFonts w:ascii="Segoe UI" w:hAnsi="Segoe UI" w:cs="Segoe UI"/>
              </w:rPr>
            </w:pPr>
          </w:p>
          <w:p w14:paraId="3F440582" w14:textId="77777777" w:rsidR="00087348" w:rsidRPr="00183E73" w:rsidRDefault="00087348" w:rsidP="001A5653">
            <w:pPr>
              <w:tabs>
                <w:tab w:val="left" w:pos="-720"/>
                <w:tab w:val="left" w:pos="2002"/>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8" w:space="0" w:color="auto"/>
              <w:right w:val="double" w:sz="7" w:space="0" w:color="auto"/>
            </w:tcBorders>
          </w:tcPr>
          <w:p w14:paraId="2F942611"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8" w:space="0" w:color="auto"/>
              <w:right w:val="double" w:sz="7" w:space="0" w:color="auto"/>
            </w:tcBorders>
          </w:tcPr>
          <w:p w14:paraId="61852BD9"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8" w:space="0" w:color="auto"/>
              <w:right w:val="double" w:sz="7" w:space="0" w:color="auto"/>
            </w:tcBorders>
          </w:tcPr>
          <w:p w14:paraId="4CEFFD39"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8" w:space="0" w:color="auto"/>
              <w:right w:val="double" w:sz="7" w:space="0" w:color="auto"/>
            </w:tcBorders>
          </w:tcPr>
          <w:p w14:paraId="2DD241EF"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8" w:space="0" w:color="auto"/>
              <w:right w:val="double" w:sz="7" w:space="0" w:color="auto"/>
            </w:tcBorders>
          </w:tcPr>
          <w:p w14:paraId="76383993"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399A73A3" w14:textId="77777777" w:rsidTr="001A5653">
        <w:trPr>
          <w:trHeight w:val="3677"/>
        </w:trPr>
        <w:tc>
          <w:tcPr>
            <w:tcW w:w="4253" w:type="dxa"/>
            <w:tcBorders>
              <w:top w:val="single" w:sz="7" w:space="0" w:color="auto"/>
              <w:left w:val="double" w:sz="7" w:space="0" w:color="auto"/>
              <w:bottom w:val="single" w:sz="7" w:space="0" w:color="auto"/>
            </w:tcBorders>
          </w:tcPr>
          <w:p w14:paraId="030D900F" w14:textId="77777777" w:rsidR="00087348" w:rsidRPr="00183E73" w:rsidRDefault="00087348" w:rsidP="001A5653">
            <w:pPr>
              <w:tabs>
                <w:tab w:val="left" w:pos="-720"/>
              </w:tabs>
              <w:suppressAutoHyphens/>
              <w:rPr>
                <w:rFonts w:ascii="Segoe UI" w:hAnsi="Segoe UI" w:cs="Segoe UI"/>
                <w:b/>
                <w:spacing w:val="-3"/>
              </w:rPr>
            </w:pPr>
            <w:r w:rsidRPr="00183E73">
              <w:rPr>
                <w:rFonts w:ascii="Segoe UI" w:hAnsi="Segoe UI" w:cs="Segoe UI"/>
                <w:b/>
                <w:spacing w:val="-3"/>
              </w:rPr>
              <w:t xml:space="preserve">Question 4 </w:t>
            </w:r>
          </w:p>
          <w:p w14:paraId="3A5C4B8B" w14:textId="77777777" w:rsidR="00087348" w:rsidRPr="00183E73" w:rsidRDefault="00087348" w:rsidP="001A5653">
            <w:pPr>
              <w:ind w:left="360"/>
              <w:rPr>
                <w:rFonts w:ascii="Segoe UI" w:hAnsi="Segoe UI" w:cs="Segoe UI"/>
                <w:bCs/>
                <w:sz w:val="20"/>
              </w:rPr>
            </w:pPr>
            <w:r w:rsidRPr="00183E73">
              <w:rPr>
                <w:rFonts w:ascii="Segoe UI" w:hAnsi="Segoe UI" w:cs="Segoe UI"/>
                <w:bCs/>
                <w:sz w:val="20"/>
              </w:rPr>
              <w:t xml:space="preserve"> </w:t>
            </w:r>
          </w:p>
          <w:p w14:paraId="01CAE0E7" w14:textId="77777777" w:rsidR="00087348" w:rsidRPr="00183E73" w:rsidRDefault="00087348" w:rsidP="001A5653">
            <w:pPr>
              <w:rPr>
                <w:rFonts w:ascii="Segoe UI" w:hAnsi="Segoe UI" w:cs="Segoe UI"/>
                <w:bCs/>
                <w:spacing w:val="-3"/>
              </w:rPr>
            </w:pPr>
          </w:p>
          <w:p w14:paraId="5F22BA62" w14:textId="77777777" w:rsidR="00087348" w:rsidRPr="00183E73" w:rsidRDefault="00087348" w:rsidP="001A5653">
            <w:pPr>
              <w:rPr>
                <w:rFonts w:ascii="Segoe UI" w:hAnsi="Segoe UI" w:cs="Segoe UI"/>
                <w:bCs/>
                <w:i/>
                <w:iCs/>
                <w:color w:val="646BA1"/>
                <w:spacing w:val="-3"/>
              </w:rPr>
            </w:pPr>
          </w:p>
        </w:tc>
        <w:tc>
          <w:tcPr>
            <w:tcW w:w="8504" w:type="dxa"/>
            <w:tcBorders>
              <w:top w:val="single" w:sz="7" w:space="0" w:color="auto"/>
              <w:left w:val="single" w:sz="7" w:space="0" w:color="auto"/>
              <w:bottom w:val="single" w:sz="7" w:space="0" w:color="auto"/>
              <w:right w:val="double" w:sz="7" w:space="0" w:color="auto"/>
            </w:tcBorders>
          </w:tcPr>
          <w:p w14:paraId="525531D8" w14:textId="77777777" w:rsidR="00087348" w:rsidRPr="00183E73" w:rsidRDefault="00087348" w:rsidP="001A5653">
            <w:pPr>
              <w:tabs>
                <w:tab w:val="left" w:pos="2002"/>
              </w:tabs>
              <w:ind w:left="360"/>
              <w:rPr>
                <w:rFonts w:ascii="Segoe UI" w:hAnsi="Segoe UI" w:cs="Segoe UI"/>
              </w:rPr>
            </w:pPr>
          </w:p>
          <w:p w14:paraId="2966200F" w14:textId="77777777" w:rsidR="00087348" w:rsidRPr="00183E73" w:rsidRDefault="00087348" w:rsidP="001A5653">
            <w:pPr>
              <w:tabs>
                <w:tab w:val="left" w:pos="2002"/>
              </w:tabs>
              <w:ind w:left="360"/>
              <w:rPr>
                <w:rFonts w:ascii="Segoe UI" w:hAnsi="Segoe UI" w:cs="Segoe UI"/>
              </w:rPr>
            </w:pPr>
          </w:p>
          <w:p w14:paraId="4DE8AB34" w14:textId="77777777" w:rsidR="00087348" w:rsidRPr="00183E73" w:rsidRDefault="00087348" w:rsidP="001A5653">
            <w:pPr>
              <w:tabs>
                <w:tab w:val="left" w:pos="-720"/>
                <w:tab w:val="left" w:pos="2002"/>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1FCB5DD"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06D9E689"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06DC3FF"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3E05109D"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35B1DFE"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049654BA" w14:textId="77777777" w:rsidTr="001A5653">
        <w:tc>
          <w:tcPr>
            <w:tcW w:w="4253" w:type="dxa"/>
            <w:tcBorders>
              <w:top w:val="single" w:sz="7" w:space="0" w:color="auto"/>
              <w:left w:val="double" w:sz="7" w:space="0" w:color="auto"/>
              <w:bottom w:val="single" w:sz="7" w:space="0" w:color="auto"/>
            </w:tcBorders>
          </w:tcPr>
          <w:p w14:paraId="7553104C" w14:textId="77777777" w:rsidR="00087348" w:rsidRPr="00183E73" w:rsidRDefault="00087348" w:rsidP="001A5653">
            <w:pPr>
              <w:tabs>
                <w:tab w:val="left" w:pos="-720"/>
              </w:tabs>
              <w:suppressAutoHyphens/>
              <w:spacing w:before="90"/>
              <w:rPr>
                <w:rFonts w:ascii="Segoe UI" w:hAnsi="Segoe UI" w:cs="Segoe UI"/>
                <w:bCs/>
                <w:i/>
                <w:iCs/>
                <w:color w:val="646BA1"/>
                <w:spacing w:val="-3"/>
              </w:rPr>
            </w:pPr>
            <w:r w:rsidRPr="00183E73">
              <w:rPr>
                <w:rFonts w:ascii="Segoe UI" w:hAnsi="Segoe UI" w:cs="Segoe UI"/>
                <w:b/>
                <w:spacing w:val="-3"/>
              </w:rPr>
              <w:t xml:space="preserve">Question 5 </w:t>
            </w:r>
          </w:p>
          <w:p w14:paraId="0EA53CE2" w14:textId="77777777" w:rsidR="00087348" w:rsidRDefault="00087348" w:rsidP="001A5653">
            <w:pPr>
              <w:rPr>
                <w:rFonts w:ascii="Segoe UI" w:hAnsi="Segoe UI" w:cs="Segoe UI"/>
                <w:spacing w:val="-3"/>
              </w:rPr>
            </w:pPr>
          </w:p>
          <w:p w14:paraId="741D5495" w14:textId="77777777" w:rsidR="00087348" w:rsidRDefault="00087348" w:rsidP="001A5653">
            <w:pPr>
              <w:rPr>
                <w:rFonts w:ascii="Segoe UI" w:hAnsi="Segoe UI" w:cs="Segoe UI"/>
                <w:spacing w:val="-3"/>
              </w:rPr>
            </w:pPr>
          </w:p>
          <w:p w14:paraId="2442D7F5" w14:textId="77777777" w:rsidR="00087348" w:rsidRDefault="00087348" w:rsidP="001A5653">
            <w:pPr>
              <w:rPr>
                <w:rFonts w:ascii="Segoe UI" w:hAnsi="Segoe UI" w:cs="Segoe UI"/>
                <w:spacing w:val="-3"/>
              </w:rPr>
            </w:pPr>
          </w:p>
          <w:p w14:paraId="3363A759" w14:textId="77777777" w:rsidR="00087348" w:rsidRDefault="00087348" w:rsidP="001A5653">
            <w:pPr>
              <w:rPr>
                <w:rFonts w:ascii="Segoe UI" w:hAnsi="Segoe UI" w:cs="Segoe UI"/>
                <w:spacing w:val="-3"/>
              </w:rPr>
            </w:pPr>
          </w:p>
          <w:p w14:paraId="1117D6E7" w14:textId="77777777" w:rsidR="00087348" w:rsidRDefault="00087348" w:rsidP="001A5653">
            <w:pPr>
              <w:rPr>
                <w:rFonts w:ascii="Segoe UI" w:hAnsi="Segoe UI" w:cs="Segoe UI"/>
                <w:spacing w:val="-3"/>
              </w:rPr>
            </w:pPr>
          </w:p>
          <w:p w14:paraId="5A9C2007" w14:textId="77777777" w:rsidR="00087348" w:rsidRDefault="00087348" w:rsidP="001A5653">
            <w:pPr>
              <w:rPr>
                <w:rFonts w:ascii="Segoe UI" w:hAnsi="Segoe UI" w:cs="Segoe UI"/>
                <w:spacing w:val="-3"/>
              </w:rPr>
            </w:pPr>
          </w:p>
          <w:p w14:paraId="32858AA7" w14:textId="77777777" w:rsidR="00087348" w:rsidRDefault="00087348" w:rsidP="001A5653">
            <w:pPr>
              <w:rPr>
                <w:rFonts w:ascii="Segoe UI" w:hAnsi="Segoe UI" w:cs="Segoe UI"/>
                <w:spacing w:val="-3"/>
              </w:rPr>
            </w:pPr>
          </w:p>
          <w:p w14:paraId="482507E7" w14:textId="77777777" w:rsidR="00087348" w:rsidRPr="00183E73" w:rsidRDefault="00087348" w:rsidP="001A5653">
            <w:pPr>
              <w:rPr>
                <w:rFonts w:ascii="Segoe UI" w:hAnsi="Segoe UI" w:cs="Segoe UI"/>
                <w:spacing w:val="-3"/>
              </w:rPr>
            </w:pPr>
          </w:p>
          <w:p w14:paraId="4FACFD96" w14:textId="77777777" w:rsidR="00087348" w:rsidRPr="00183E73" w:rsidRDefault="00087348" w:rsidP="001A5653">
            <w:pPr>
              <w:rPr>
                <w:rFonts w:ascii="Segoe UI" w:hAnsi="Segoe UI" w:cs="Segoe UI"/>
                <w:spacing w:val="-3"/>
              </w:rPr>
            </w:pPr>
          </w:p>
          <w:p w14:paraId="3A894713" w14:textId="77777777" w:rsidR="00087348" w:rsidRPr="00183E73" w:rsidRDefault="00087348" w:rsidP="001A5653">
            <w:pPr>
              <w:rPr>
                <w:rFonts w:ascii="Segoe UI" w:hAnsi="Segoe UI" w:cs="Segoe UI"/>
                <w:spacing w:val="-3"/>
              </w:rPr>
            </w:pPr>
          </w:p>
        </w:tc>
        <w:tc>
          <w:tcPr>
            <w:tcW w:w="8504" w:type="dxa"/>
            <w:tcBorders>
              <w:top w:val="single" w:sz="7" w:space="0" w:color="auto"/>
              <w:left w:val="single" w:sz="7" w:space="0" w:color="auto"/>
              <w:bottom w:val="single" w:sz="7" w:space="0" w:color="auto"/>
              <w:right w:val="double" w:sz="7" w:space="0" w:color="auto"/>
            </w:tcBorders>
          </w:tcPr>
          <w:p w14:paraId="3F7866BD" w14:textId="77777777" w:rsidR="00087348" w:rsidRPr="00183E73" w:rsidRDefault="00087348" w:rsidP="001A5653">
            <w:pPr>
              <w:tabs>
                <w:tab w:val="left" w:pos="2002"/>
              </w:tabs>
              <w:ind w:left="360"/>
              <w:rPr>
                <w:rFonts w:ascii="Segoe UI" w:hAnsi="Segoe UI" w:cs="Segoe UI"/>
              </w:rPr>
            </w:pPr>
          </w:p>
          <w:p w14:paraId="090A3B67" w14:textId="77777777" w:rsidR="00087348" w:rsidRPr="00183E73" w:rsidRDefault="00087348" w:rsidP="001A5653">
            <w:pPr>
              <w:tabs>
                <w:tab w:val="left" w:pos="2002"/>
              </w:tabs>
              <w:rPr>
                <w:rFonts w:ascii="Segoe UI" w:hAnsi="Segoe UI" w:cs="Segoe UI"/>
              </w:rPr>
            </w:pPr>
          </w:p>
          <w:p w14:paraId="6895909E" w14:textId="77777777" w:rsidR="00087348" w:rsidRPr="00183E73" w:rsidRDefault="00087348" w:rsidP="001A5653">
            <w:pPr>
              <w:tabs>
                <w:tab w:val="left" w:pos="-720"/>
                <w:tab w:val="left" w:pos="2002"/>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4CD9F210"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0282288"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EC1A99F"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6954061"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06D3C0C1"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59B59917" w14:textId="77777777" w:rsidTr="001A5653">
        <w:trPr>
          <w:trHeight w:val="2660"/>
        </w:trPr>
        <w:tc>
          <w:tcPr>
            <w:tcW w:w="4253" w:type="dxa"/>
            <w:tcBorders>
              <w:top w:val="single" w:sz="7" w:space="0" w:color="auto"/>
              <w:left w:val="double" w:sz="7" w:space="0" w:color="auto"/>
              <w:bottom w:val="single" w:sz="7" w:space="0" w:color="auto"/>
            </w:tcBorders>
          </w:tcPr>
          <w:p w14:paraId="163D2848" w14:textId="77777777" w:rsidR="00087348" w:rsidRPr="00183E73" w:rsidRDefault="00087348" w:rsidP="001A5653">
            <w:pPr>
              <w:tabs>
                <w:tab w:val="left" w:pos="-720"/>
              </w:tabs>
              <w:suppressAutoHyphens/>
              <w:spacing w:before="90"/>
              <w:rPr>
                <w:rFonts w:ascii="Segoe UI" w:hAnsi="Segoe UI" w:cs="Segoe UI"/>
                <w:b/>
                <w:spacing w:val="-3"/>
              </w:rPr>
            </w:pPr>
            <w:r w:rsidRPr="00183E73">
              <w:rPr>
                <w:rFonts w:ascii="Segoe UI" w:hAnsi="Segoe UI" w:cs="Segoe UI"/>
                <w:b/>
                <w:spacing w:val="-3"/>
              </w:rPr>
              <w:t>Question 6</w:t>
            </w:r>
          </w:p>
          <w:p w14:paraId="433F1B49" w14:textId="77777777" w:rsidR="00087348" w:rsidRPr="00183E73" w:rsidRDefault="00087348" w:rsidP="001A5653">
            <w:pPr>
              <w:tabs>
                <w:tab w:val="left" w:pos="-720"/>
              </w:tabs>
              <w:suppressAutoHyphens/>
              <w:spacing w:before="90"/>
              <w:rPr>
                <w:rFonts w:ascii="Segoe UI" w:hAnsi="Segoe UI" w:cs="Segoe UI"/>
                <w:b/>
                <w:spacing w:val="-3"/>
              </w:rPr>
            </w:pPr>
          </w:p>
          <w:p w14:paraId="6706A425" w14:textId="77777777" w:rsidR="00087348" w:rsidRDefault="00087348" w:rsidP="001A5653">
            <w:pPr>
              <w:tabs>
                <w:tab w:val="left" w:pos="-720"/>
              </w:tabs>
              <w:suppressAutoHyphens/>
              <w:spacing w:before="90"/>
              <w:rPr>
                <w:rFonts w:ascii="Segoe UI" w:hAnsi="Segoe UI" w:cs="Segoe UI"/>
                <w:b/>
                <w:spacing w:val="-3"/>
              </w:rPr>
            </w:pPr>
          </w:p>
          <w:p w14:paraId="04D41D7A" w14:textId="77777777" w:rsidR="00087348" w:rsidRDefault="00087348" w:rsidP="001A5653">
            <w:pPr>
              <w:tabs>
                <w:tab w:val="left" w:pos="-720"/>
              </w:tabs>
              <w:suppressAutoHyphens/>
              <w:spacing w:before="90"/>
              <w:rPr>
                <w:rFonts w:ascii="Segoe UI" w:hAnsi="Segoe UI" w:cs="Segoe UI"/>
                <w:b/>
                <w:spacing w:val="-3"/>
              </w:rPr>
            </w:pPr>
          </w:p>
          <w:p w14:paraId="587B725D" w14:textId="77777777" w:rsidR="00087348" w:rsidRPr="00183E73" w:rsidRDefault="00087348" w:rsidP="001A5653">
            <w:pPr>
              <w:tabs>
                <w:tab w:val="left" w:pos="-720"/>
              </w:tabs>
              <w:suppressAutoHyphens/>
              <w:spacing w:before="90"/>
              <w:rPr>
                <w:rFonts w:ascii="Segoe UI" w:hAnsi="Segoe UI" w:cs="Segoe UI"/>
                <w:b/>
                <w:spacing w:val="-3"/>
              </w:rPr>
            </w:pPr>
          </w:p>
          <w:p w14:paraId="12DF3799" w14:textId="77777777" w:rsidR="00087348" w:rsidRPr="00183E73" w:rsidRDefault="00087348" w:rsidP="001A5653">
            <w:pPr>
              <w:tabs>
                <w:tab w:val="left" w:pos="-720"/>
              </w:tabs>
              <w:suppressAutoHyphens/>
              <w:spacing w:before="90"/>
              <w:rPr>
                <w:rFonts w:ascii="Segoe UI" w:hAnsi="Segoe UI" w:cs="Segoe UI"/>
                <w:b/>
                <w:spacing w:val="-3"/>
              </w:rPr>
            </w:pPr>
          </w:p>
          <w:p w14:paraId="1864ABF2" w14:textId="77777777" w:rsidR="00087348" w:rsidRDefault="00087348" w:rsidP="001A5653">
            <w:pPr>
              <w:tabs>
                <w:tab w:val="left" w:pos="-720"/>
              </w:tabs>
              <w:suppressAutoHyphens/>
              <w:spacing w:before="90"/>
              <w:rPr>
                <w:rFonts w:ascii="Segoe UI" w:hAnsi="Segoe UI" w:cs="Segoe UI"/>
                <w:b/>
                <w:spacing w:val="-3"/>
              </w:rPr>
            </w:pPr>
          </w:p>
          <w:p w14:paraId="692521B4" w14:textId="77777777" w:rsidR="00087348" w:rsidRPr="00183E73" w:rsidRDefault="00087348" w:rsidP="001A5653">
            <w:pPr>
              <w:tabs>
                <w:tab w:val="left" w:pos="-720"/>
              </w:tabs>
              <w:suppressAutoHyphens/>
              <w:spacing w:before="90"/>
              <w:rPr>
                <w:rFonts w:ascii="Segoe UI" w:hAnsi="Segoe UI" w:cs="Segoe UI"/>
                <w:b/>
                <w:spacing w:val="-3"/>
              </w:rPr>
            </w:pPr>
          </w:p>
        </w:tc>
        <w:tc>
          <w:tcPr>
            <w:tcW w:w="8504" w:type="dxa"/>
            <w:tcBorders>
              <w:top w:val="single" w:sz="7" w:space="0" w:color="auto"/>
              <w:left w:val="single" w:sz="7" w:space="0" w:color="auto"/>
              <w:bottom w:val="single" w:sz="7" w:space="0" w:color="auto"/>
              <w:right w:val="double" w:sz="7" w:space="0" w:color="auto"/>
            </w:tcBorders>
          </w:tcPr>
          <w:p w14:paraId="508AD879" w14:textId="77777777" w:rsidR="00087348" w:rsidRPr="00183E73" w:rsidRDefault="00087348" w:rsidP="001A5653">
            <w:pPr>
              <w:tabs>
                <w:tab w:val="left" w:pos="2002"/>
              </w:tabs>
              <w:ind w:left="360"/>
              <w:rPr>
                <w:rFonts w:ascii="Segoe UI" w:hAnsi="Segoe UI" w:cs="Segoe UI"/>
              </w:rPr>
            </w:pPr>
          </w:p>
        </w:tc>
        <w:tc>
          <w:tcPr>
            <w:tcW w:w="425" w:type="dxa"/>
            <w:tcBorders>
              <w:top w:val="single" w:sz="7" w:space="0" w:color="auto"/>
              <w:left w:val="single" w:sz="7" w:space="0" w:color="auto"/>
              <w:bottom w:val="single" w:sz="7" w:space="0" w:color="auto"/>
              <w:right w:val="double" w:sz="7" w:space="0" w:color="auto"/>
            </w:tcBorders>
          </w:tcPr>
          <w:p w14:paraId="799F6AE0"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3D41A2B"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2AFCDB22"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416F7667"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C1E1918"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3B1EC990" w14:textId="77777777" w:rsidTr="001A5653">
        <w:tc>
          <w:tcPr>
            <w:tcW w:w="4253" w:type="dxa"/>
            <w:tcBorders>
              <w:top w:val="single" w:sz="7" w:space="0" w:color="auto"/>
              <w:left w:val="double" w:sz="7" w:space="0" w:color="auto"/>
              <w:bottom w:val="single" w:sz="7" w:space="0" w:color="auto"/>
            </w:tcBorders>
          </w:tcPr>
          <w:p w14:paraId="26BEEC70" w14:textId="77777777" w:rsidR="00087348" w:rsidRPr="00183E73" w:rsidRDefault="00087348" w:rsidP="001A5653">
            <w:pPr>
              <w:tabs>
                <w:tab w:val="left" w:pos="-720"/>
              </w:tabs>
              <w:suppressAutoHyphens/>
              <w:spacing w:before="90"/>
              <w:rPr>
                <w:rFonts w:ascii="Segoe UI" w:hAnsi="Segoe UI" w:cs="Segoe UI"/>
                <w:bCs/>
              </w:rPr>
            </w:pPr>
            <w:r w:rsidRPr="00183E73">
              <w:rPr>
                <w:rFonts w:ascii="Segoe UI" w:hAnsi="Segoe UI" w:cs="Segoe UI"/>
                <w:b/>
                <w:spacing w:val="-3"/>
              </w:rPr>
              <w:t xml:space="preserve">Question 7 </w:t>
            </w:r>
          </w:p>
          <w:p w14:paraId="05813971" w14:textId="77777777" w:rsidR="00087348" w:rsidRPr="00183E73" w:rsidRDefault="00087348" w:rsidP="001A5653">
            <w:pPr>
              <w:rPr>
                <w:rFonts w:ascii="Segoe UI" w:hAnsi="Segoe UI" w:cs="Segoe UI"/>
                <w:bCs/>
              </w:rPr>
            </w:pPr>
          </w:p>
          <w:p w14:paraId="498552BB" w14:textId="77777777" w:rsidR="00087348" w:rsidRDefault="00087348" w:rsidP="001A5653">
            <w:pPr>
              <w:tabs>
                <w:tab w:val="left" w:pos="-720"/>
              </w:tabs>
              <w:suppressAutoHyphens/>
              <w:spacing w:before="90"/>
              <w:rPr>
                <w:rFonts w:ascii="Segoe UI" w:hAnsi="Segoe UI" w:cs="Segoe UI"/>
                <w:b/>
                <w:spacing w:val="-3"/>
              </w:rPr>
            </w:pPr>
          </w:p>
          <w:p w14:paraId="1AC3AFFF" w14:textId="77777777" w:rsidR="00087348" w:rsidRDefault="00087348" w:rsidP="001A5653">
            <w:pPr>
              <w:tabs>
                <w:tab w:val="left" w:pos="-720"/>
              </w:tabs>
              <w:suppressAutoHyphens/>
              <w:spacing w:before="90"/>
              <w:rPr>
                <w:rFonts w:ascii="Segoe UI" w:hAnsi="Segoe UI" w:cs="Segoe UI"/>
                <w:b/>
                <w:spacing w:val="-3"/>
              </w:rPr>
            </w:pPr>
          </w:p>
          <w:p w14:paraId="604377DE" w14:textId="77777777" w:rsidR="00087348" w:rsidRDefault="00087348" w:rsidP="001A5653">
            <w:pPr>
              <w:tabs>
                <w:tab w:val="left" w:pos="-720"/>
              </w:tabs>
              <w:suppressAutoHyphens/>
              <w:spacing w:before="90"/>
              <w:rPr>
                <w:rFonts w:ascii="Segoe UI" w:hAnsi="Segoe UI" w:cs="Segoe UI"/>
                <w:b/>
                <w:spacing w:val="-3"/>
              </w:rPr>
            </w:pPr>
          </w:p>
          <w:p w14:paraId="175A5C43" w14:textId="77777777" w:rsidR="00087348" w:rsidRDefault="00087348" w:rsidP="001A5653">
            <w:pPr>
              <w:tabs>
                <w:tab w:val="left" w:pos="-720"/>
              </w:tabs>
              <w:suppressAutoHyphens/>
              <w:spacing w:before="90"/>
              <w:rPr>
                <w:rFonts w:ascii="Segoe UI" w:hAnsi="Segoe UI" w:cs="Segoe UI"/>
                <w:b/>
                <w:spacing w:val="-3"/>
              </w:rPr>
            </w:pPr>
          </w:p>
          <w:p w14:paraId="00923D4D" w14:textId="77777777" w:rsidR="00087348" w:rsidRDefault="00087348" w:rsidP="001A5653">
            <w:pPr>
              <w:tabs>
                <w:tab w:val="left" w:pos="-720"/>
              </w:tabs>
              <w:suppressAutoHyphens/>
              <w:spacing w:before="90"/>
              <w:rPr>
                <w:rFonts w:ascii="Segoe UI" w:hAnsi="Segoe UI" w:cs="Segoe UI"/>
                <w:b/>
                <w:spacing w:val="-3"/>
              </w:rPr>
            </w:pPr>
          </w:p>
          <w:p w14:paraId="054666FA" w14:textId="77777777" w:rsidR="00087348" w:rsidRPr="00183E73" w:rsidRDefault="00087348" w:rsidP="001A5653">
            <w:pPr>
              <w:tabs>
                <w:tab w:val="left" w:pos="-720"/>
              </w:tabs>
              <w:suppressAutoHyphens/>
              <w:spacing w:before="90"/>
              <w:rPr>
                <w:rFonts w:ascii="Segoe UI" w:hAnsi="Segoe UI" w:cs="Segoe UI"/>
                <w:b/>
                <w:spacing w:val="-3"/>
              </w:rPr>
            </w:pPr>
          </w:p>
        </w:tc>
        <w:tc>
          <w:tcPr>
            <w:tcW w:w="8504" w:type="dxa"/>
            <w:tcBorders>
              <w:top w:val="single" w:sz="7" w:space="0" w:color="auto"/>
              <w:left w:val="single" w:sz="7" w:space="0" w:color="auto"/>
              <w:bottom w:val="single" w:sz="7" w:space="0" w:color="auto"/>
              <w:right w:val="double" w:sz="7" w:space="0" w:color="auto"/>
            </w:tcBorders>
          </w:tcPr>
          <w:p w14:paraId="78E93A8B" w14:textId="77777777" w:rsidR="00087348" w:rsidRPr="00183E73" w:rsidRDefault="00087348" w:rsidP="001A5653">
            <w:pPr>
              <w:tabs>
                <w:tab w:val="left" w:pos="2002"/>
              </w:tabs>
              <w:ind w:left="360"/>
              <w:rPr>
                <w:rFonts w:ascii="Segoe UI" w:hAnsi="Segoe UI" w:cs="Segoe UI"/>
              </w:rPr>
            </w:pPr>
          </w:p>
        </w:tc>
        <w:tc>
          <w:tcPr>
            <w:tcW w:w="425" w:type="dxa"/>
            <w:tcBorders>
              <w:top w:val="single" w:sz="7" w:space="0" w:color="auto"/>
              <w:left w:val="single" w:sz="7" w:space="0" w:color="auto"/>
              <w:bottom w:val="single" w:sz="7" w:space="0" w:color="auto"/>
              <w:right w:val="double" w:sz="7" w:space="0" w:color="auto"/>
            </w:tcBorders>
          </w:tcPr>
          <w:p w14:paraId="2677D4E6"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5E2F5372"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58A118B9"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373E6905"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04FA94C"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2A5AE968" w14:textId="77777777" w:rsidTr="001A5653">
        <w:tc>
          <w:tcPr>
            <w:tcW w:w="4253" w:type="dxa"/>
            <w:tcBorders>
              <w:top w:val="single" w:sz="7" w:space="0" w:color="auto"/>
              <w:left w:val="double" w:sz="7" w:space="0" w:color="auto"/>
              <w:bottom w:val="single" w:sz="7" w:space="0" w:color="auto"/>
            </w:tcBorders>
          </w:tcPr>
          <w:p w14:paraId="27276405" w14:textId="77777777" w:rsidR="00087348" w:rsidRDefault="00087348" w:rsidP="001A5653">
            <w:pPr>
              <w:tabs>
                <w:tab w:val="left" w:pos="-720"/>
              </w:tabs>
              <w:suppressAutoHyphens/>
              <w:spacing w:before="90"/>
              <w:rPr>
                <w:rFonts w:ascii="Segoe UI" w:hAnsi="Segoe UI" w:cs="Segoe UI"/>
                <w:b/>
                <w:color w:val="1F5FAD"/>
                <w:spacing w:val="-3"/>
              </w:rPr>
            </w:pPr>
            <w:r w:rsidRPr="00183E73">
              <w:rPr>
                <w:rFonts w:ascii="Segoe UI" w:hAnsi="Segoe UI" w:cs="Segoe UI"/>
                <w:b/>
                <w:spacing w:val="-3"/>
              </w:rPr>
              <w:t xml:space="preserve">Question 8 </w:t>
            </w:r>
          </w:p>
          <w:p w14:paraId="2D34CAF7" w14:textId="77777777" w:rsidR="00087348" w:rsidRDefault="00087348" w:rsidP="001A5653">
            <w:pPr>
              <w:tabs>
                <w:tab w:val="left" w:pos="-720"/>
              </w:tabs>
              <w:suppressAutoHyphens/>
              <w:spacing w:before="90"/>
              <w:rPr>
                <w:rFonts w:ascii="Segoe UI" w:hAnsi="Segoe UI" w:cs="Segoe UI"/>
                <w:b/>
                <w:color w:val="1F5FAD"/>
                <w:spacing w:val="-3"/>
              </w:rPr>
            </w:pPr>
          </w:p>
          <w:p w14:paraId="5D5B3394" w14:textId="77777777" w:rsidR="00087348" w:rsidRDefault="00087348" w:rsidP="001A5653">
            <w:pPr>
              <w:tabs>
                <w:tab w:val="left" w:pos="-720"/>
              </w:tabs>
              <w:suppressAutoHyphens/>
              <w:spacing w:before="90"/>
              <w:rPr>
                <w:rFonts w:ascii="Segoe UI" w:hAnsi="Segoe UI" w:cs="Segoe UI"/>
                <w:b/>
                <w:color w:val="1F5FAD"/>
                <w:spacing w:val="-3"/>
              </w:rPr>
            </w:pPr>
          </w:p>
          <w:p w14:paraId="0ED6AA68" w14:textId="77777777" w:rsidR="00087348" w:rsidRDefault="00087348" w:rsidP="001A5653">
            <w:pPr>
              <w:tabs>
                <w:tab w:val="left" w:pos="-720"/>
              </w:tabs>
              <w:suppressAutoHyphens/>
              <w:spacing w:before="90"/>
              <w:rPr>
                <w:rFonts w:ascii="Segoe UI" w:hAnsi="Segoe UI" w:cs="Segoe UI"/>
                <w:b/>
                <w:color w:val="1F5FAD"/>
                <w:spacing w:val="-3"/>
              </w:rPr>
            </w:pPr>
          </w:p>
          <w:p w14:paraId="5C541200" w14:textId="77777777" w:rsidR="00087348" w:rsidRDefault="00087348" w:rsidP="001A5653">
            <w:pPr>
              <w:tabs>
                <w:tab w:val="left" w:pos="-720"/>
              </w:tabs>
              <w:suppressAutoHyphens/>
              <w:spacing w:before="90"/>
              <w:rPr>
                <w:rFonts w:ascii="Segoe UI" w:hAnsi="Segoe UI" w:cs="Segoe UI"/>
                <w:b/>
                <w:color w:val="1F5FAD"/>
                <w:spacing w:val="-3"/>
              </w:rPr>
            </w:pPr>
          </w:p>
          <w:p w14:paraId="20436903" w14:textId="77777777" w:rsidR="00087348" w:rsidRDefault="00087348" w:rsidP="001A5653">
            <w:pPr>
              <w:tabs>
                <w:tab w:val="left" w:pos="-720"/>
              </w:tabs>
              <w:suppressAutoHyphens/>
              <w:spacing w:before="90"/>
              <w:rPr>
                <w:rFonts w:ascii="Segoe UI" w:hAnsi="Segoe UI" w:cs="Segoe UI"/>
                <w:b/>
                <w:color w:val="1F5FAD"/>
                <w:spacing w:val="-3"/>
              </w:rPr>
            </w:pPr>
          </w:p>
          <w:p w14:paraId="552057DA" w14:textId="77777777" w:rsidR="00087348" w:rsidRDefault="00087348" w:rsidP="001A5653">
            <w:pPr>
              <w:tabs>
                <w:tab w:val="left" w:pos="-720"/>
              </w:tabs>
              <w:suppressAutoHyphens/>
              <w:spacing w:before="90"/>
              <w:rPr>
                <w:rFonts w:ascii="Segoe UI" w:hAnsi="Segoe UI" w:cs="Segoe UI"/>
                <w:b/>
                <w:color w:val="1F5FAD"/>
                <w:spacing w:val="-3"/>
              </w:rPr>
            </w:pPr>
          </w:p>
          <w:p w14:paraId="54D73623" w14:textId="77777777" w:rsidR="00087348" w:rsidRPr="00183E73" w:rsidRDefault="00087348" w:rsidP="001A5653">
            <w:pPr>
              <w:tabs>
                <w:tab w:val="left" w:pos="-720"/>
              </w:tabs>
              <w:suppressAutoHyphens/>
              <w:spacing w:before="90"/>
              <w:rPr>
                <w:rFonts w:ascii="Segoe UI" w:hAnsi="Segoe UI" w:cs="Segoe UI"/>
                <w:bCs/>
                <w:i/>
                <w:iCs/>
                <w:spacing w:val="-3"/>
              </w:rPr>
            </w:pPr>
          </w:p>
        </w:tc>
        <w:tc>
          <w:tcPr>
            <w:tcW w:w="8504" w:type="dxa"/>
            <w:tcBorders>
              <w:top w:val="single" w:sz="7" w:space="0" w:color="auto"/>
              <w:left w:val="single" w:sz="7" w:space="0" w:color="auto"/>
              <w:bottom w:val="single" w:sz="7" w:space="0" w:color="auto"/>
              <w:right w:val="double" w:sz="7" w:space="0" w:color="auto"/>
            </w:tcBorders>
          </w:tcPr>
          <w:p w14:paraId="5F44C4CA" w14:textId="77777777" w:rsidR="00087348" w:rsidRPr="00183E73" w:rsidRDefault="00087348" w:rsidP="001A5653">
            <w:pPr>
              <w:tabs>
                <w:tab w:val="left" w:pos="2002"/>
              </w:tabs>
              <w:ind w:left="360"/>
              <w:rPr>
                <w:rFonts w:ascii="Segoe UI" w:hAnsi="Segoe UI" w:cs="Segoe UI"/>
              </w:rPr>
            </w:pPr>
          </w:p>
        </w:tc>
        <w:tc>
          <w:tcPr>
            <w:tcW w:w="425" w:type="dxa"/>
            <w:tcBorders>
              <w:top w:val="single" w:sz="7" w:space="0" w:color="auto"/>
              <w:left w:val="single" w:sz="7" w:space="0" w:color="auto"/>
              <w:bottom w:val="single" w:sz="7" w:space="0" w:color="auto"/>
              <w:right w:val="double" w:sz="7" w:space="0" w:color="auto"/>
            </w:tcBorders>
          </w:tcPr>
          <w:p w14:paraId="6C3E5EAF"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2FC34F98"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2D142F9"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103329B"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52B950BB"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7D827D4F" w14:textId="77777777" w:rsidTr="001A5653">
        <w:tc>
          <w:tcPr>
            <w:tcW w:w="4253" w:type="dxa"/>
            <w:tcBorders>
              <w:top w:val="single" w:sz="7" w:space="0" w:color="auto"/>
              <w:left w:val="double" w:sz="7" w:space="0" w:color="auto"/>
              <w:bottom w:val="single" w:sz="7" w:space="0" w:color="auto"/>
            </w:tcBorders>
          </w:tcPr>
          <w:p w14:paraId="7CB8FB97" w14:textId="77777777" w:rsidR="00087348" w:rsidRDefault="00087348" w:rsidP="001A5653">
            <w:pPr>
              <w:tabs>
                <w:tab w:val="left" w:pos="-720"/>
              </w:tabs>
              <w:suppressAutoHyphens/>
              <w:spacing w:before="90"/>
              <w:rPr>
                <w:rFonts w:ascii="Segoe UI" w:hAnsi="Segoe UI" w:cs="Segoe UI"/>
                <w:b/>
                <w:spacing w:val="-3"/>
              </w:rPr>
            </w:pPr>
            <w:r>
              <w:rPr>
                <w:rFonts w:ascii="Segoe UI" w:hAnsi="Segoe UI" w:cs="Segoe UI"/>
                <w:b/>
                <w:spacing w:val="-3"/>
              </w:rPr>
              <w:t>Question 9</w:t>
            </w:r>
          </w:p>
          <w:p w14:paraId="5F98D4A0" w14:textId="77777777" w:rsidR="00087348" w:rsidRDefault="00087348" w:rsidP="001A5653">
            <w:pPr>
              <w:tabs>
                <w:tab w:val="left" w:pos="-720"/>
              </w:tabs>
              <w:suppressAutoHyphens/>
              <w:spacing w:before="90"/>
              <w:rPr>
                <w:rFonts w:ascii="Segoe UI" w:hAnsi="Segoe UI" w:cs="Segoe UI"/>
                <w:b/>
                <w:spacing w:val="-3"/>
              </w:rPr>
            </w:pPr>
          </w:p>
          <w:p w14:paraId="0521F93C" w14:textId="77777777" w:rsidR="00087348" w:rsidRDefault="00087348" w:rsidP="001A5653">
            <w:pPr>
              <w:tabs>
                <w:tab w:val="left" w:pos="-720"/>
              </w:tabs>
              <w:suppressAutoHyphens/>
              <w:spacing w:before="90"/>
              <w:rPr>
                <w:rFonts w:ascii="Segoe UI" w:hAnsi="Segoe UI" w:cs="Segoe UI"/>
                <w:b/>
                <w:spacing w:val="-3"/>
              </w:rPr>
            </w:pPr>
          </w:p>
          <w:p w14:paraId="036336FC" w14:textId="77777777" w:rsidR="00087348" w:rsidRDefault="00087348" w:rsidP="001A5653">
            <w:pPr>
              <w:tabs>
                <w:tab w:val="left" w:pos="-720"/>
              </w:tabs>
              <w:suppressAutoHyphens/>
              <w:spacing w:before="90"/>
              <w:rPr>
                <w:rFonts w:ascii="Segoe UI" w:hAnsi="Segoe UI" w:cs="Segoe UI"/>
                <w:b/>
                <w:spacing w:val="-3"/>
              </w:rPr>
            </w:pPr>
          </w:p>
          <w:p w14:paraId="10412044" w14:textId="77777777" w:rsidR="00087348" w:rsidRDefault="00087348" w:rsidP="001A5653">
            <w:pPr>
              <w:tabs>
                <w:tab w:val="left" w:pos="-720"/>
              </w:tabs>
              <w:suppressAutoHyphens/>
              <w:spacing w:before="90"/>
              <w:rPr>
                <w:rFonts w:ascii="Segoe UI" w:hAnsi="Segoe UI" w:cs="Segoe UI"/>
                <w:b/>
                <w:spacing w:val="-3"/>
              </w:rPr>
            </w:pPr>
          </w:p>
          <w:p w14:paraId="2D7F8574" w14:textId="77777777" w:rsidR="00087348" w:rsidRDefault="00087348" w:rsidP="001A5653">
            <w:pPr>
              <w:tabs>
                <w:tab w:val="left" w:pos="-720"/>
              </w:tabs>
              <w:suppressAutoHyphens/>
              <w:spacing w:before="90"/>
              <w:rPr>
                <w:rFonts w:ascii="Segoe UI" w:hAnsi="Segoe UI" w:cs="Segoe UI"/>
                <w:b/>
                <w:spacing w:val="-3"/>
              </w:rPr>
            </w:pPr>
          </w:p>
          <w:p w14:paraId="102F8830" w14:textId="77777777" w:rsidR="00087348" w:rsidRDefault="00087348" w:rsidP="001A5653">
            <w:pPr>
              <w:tabs>
                <w:tab w:val="left" w:pos="-720"/>
              </w:tabs>
              <w:suppressAutoHyphens/>
              <w:spacing w:before="90"/>
              <w:rPr>
                <w:rFonts w:ascii="Segoe UI" w:hAnsi="Segoe UI" w:cs="Segoe UI"/>
                <w:b/>
                <w:spacing w:val="-3"/>
              </w:rPr>
            </w:pPr>
          </w:p>
          <w:p w14:paraId="0A885323" w14:textId="77777777" w:rsidR="00087348" w:rsidRPr="00183E73" w:rsidRDefault="00087348" w:rsidP="001A5653">
            <w:pPr>
              <w:tabs>
                <w:tab w:val="left" w:pos="-720"/>
              </w:tabs>
              <w:suppressAutoHyphens/>
              <w:spacing w:before="90"/>
              <w:rPr>
                <w:rFonts w:ascii="Segoe UI" w:hAnsi="Segoe UI" w:cs="Segoe UI"/>
                <w:b/>
                <w:spacing w:val="-3"/>
              </w:rPr>
            </w:pPr>
          </w:p>
        </w:tc>
        <w:tc>
          <w:tcPr>
            <w:tcW w:w="8504" w:type="dxa"/>
            <w:tcBorders>
              <w:top w:val="single" w:sz="7" w:space="0" w:color="auto"/>
              <w:left w:val="single" w:sz="7" w:space="0" w:color="auto"/>
              <w:bottom w:val="single" w:sz="7" w:space="0" w:color="auto"/>
              <w:right w:val="double" w:sz="7" w:space="0" w:color="auto"/>
            </w:tcBorders>
          </w:tcPr>
          <w:p w14:paraId="2AEA13F2" w14:textId="77777777" w:rsidR="00087348" w:rsidRPr="00183E73" w:rsidRDefault="00087348" w:rsidP="001A5653">
            <w:pPr>
              <w:tabs>
                <w:tab w:val="left" w:pos="2002"/>
              </w:tabs>
              <w:ind w:left="360"/>
              <w:rPr>
                <w:rFonts w:ascii="Segoe UI" w:hAnsi="Segoe UI" w:cs="Segoe UI"/>
              </w:rPr>
            </w:pPr>
          </w:p>
        </w:tc>
        <w:tc>
          <w:tcPr>
            <w:tcW w:w="425" w:type="dxa"/>
            <w:tcBorders>
              <w:top w:val="single" w:sz="7" w:space="0" w:color="auto"/>
              <w:left w:val="single" w:sz="7" w:space="0" w:color="auto"/>
              <w:bottom w:val="single" w:sz="7" w:space="0" w:color="auto"/>
              <w:right w:val="double" w:sz="7" w:space="0" w:color="auto"/>
            </w:tcBorders>
          </w:tcPr>
          <w:p w14:paraId="710C0786"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5898CFF"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38F31370"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03D92D1"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353641AE"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11E76BA7" w14:textId="77777777" w:rsidTr="001A5653">
        <w:tc>
          <w:tcPr>
            <w:tcW w:w="4253" w:type="dxa"/>
            <w:tcBorders>
              <w:top w:val="single" w:sz="7" w:space="0" w:color="auto"/>
              <w:left w:val="double" w:sz="7" w:space="0" w:color="auto"/>
              <w:bottom w:val="single" w:sz="7" w:space="0" w:color="auto"/>
            </w:tcBorders>
          </w:tcPr>
          <w:p w14:paraId="120E3C62" w14:textId="77777777" w:rsidR="00087348" w:rsidRPr="00183E73" w:rsidRDefault="00087348" w:rsidP="001A5653">
            <w:pPr>
              <w:tabs>
                <w:tab w:val="left" w:pos="-720"/>
              </w:tabs>
              <w:suppressAutoHyphens/>
              <w:spacing w:before="90"/>
              <w:rPr>
                <w:rFonts w:ascii="Segoe UI" w:hAnsi="Segoe UI" w:cs="Segoe UI"/>
                <w:bCs/>
                <w:sz w:val="20"/>
              </w:rPr>
            </w:pPr>
            <w:r w:rsidRPr="00183E73">
              <w:rPr>
                <w:rFonts w:ascii="Segoe UI" w:hAnsi="Segoe UI" w:cs="Segoe UI"/>
                <w:b/>
                <w:spacing w:val="-3"/>
              </w:rPr>
              <w:t>Question 10</w:t>
            </w:r>
            <w:r w:rsidRPr="00183E73">
              <w:rPr>
                <w:rFonts w:ascii="Segoe UI" w:hAnsi="Segoe UI" w:cs="Segoe UI"/>
                <w:bCs/>
                <w:sz w:val="20"/>
              </w:rPr>
              <w:t xml:space="preserve"> </w:t>
            </w:r>
          </w:p>
          <w:p w14:paraId="472F38AB" w14:textId="77777777" w:rsidR="00087348" w:rsidRPr="00183E73" w:rsidRDefault="00087348" w:rsidP="001A5653">
            <w:pPr>
              <w:tabs>
                <w:tab w:val="left" w:pos="-720"/>
              </w:tabs>
              <w:suppressAutoHyphens/>
              <w:spacing w:before="90"/>
              <w:rPr>
                <w:rFonts w:ascii="Segoe UI" w:hAnsi="Segoe UI" w:cs="Segoe UI"/>
                <w:bCs/>
                <w:spacing w:val="-3"/>
              </w:rPr>
            </w:pPr>
          </w:p>
          <w:p w14:paraId="799DD361" w14:textId="77777777" w:rsidR="00087348" w:rsidRPr="00183E73" w:rsidRDefault="00087348" w:rsidP="001A5653">
            <w:pPr>
              <w:tabs>
                <w:tab w:val="left" w:pos="-720"/>
              </w:tabs>
              <w:suppressAutoHyphens/>
              <w:spacing w:before="90"/>
              <w:rPr>
                <w:rFonts w:ascii="Segoe UI" w:hAnsi="Segoe UI" w:cs="Segoe UI"/>
                <w:b/>
                <w:spacing w:val="-3"/>
              </w:rPr>
            </w:pPr>
          </w:p>
          <w:p w14:paraId="36C33995" w14:textId="77777777" w:rsidR="00087348" w:rsidRPr="00183E73" w:rsidRDefault="00087348" w:rsidP="001A5653">
            <w:pPr>
              <w:tabs>
                <w:tab w:val="left" w:pos="-720"/>
              </w:tabs>
              <w:suppressAutoHyphens/>
              <w:spacing w:before="90"/>
              <w:rPr>
                <w:rFonts w:ascii="Segoe UI" w:hAnsi="Segoe UI" w:cs="Segoe UI"/>
                <w:b/>
                <w:spacing w:val="-3"/>
              </w:rPr>
            </w:pPr>
          </w:p>
          <w:p w14:paraId="7A84E104" w14:textId="77777777" w:rsidR="00087348" w:rsidRPr="00183E73" w:rsidRDefault="00087348" w:rsidP="001A5653">
            <w:pPr>
              <w:tabs>
                <w:tab w:val="left" w:pos="-720"/>
              </w:tabs>
              <w:suppressAutoHyphens/>
              <w:spacing w:before="90"/>
              <w:rPr>
                <w:rFonts w:ascii="Segoe UI" w:hAnsi="Segoe UI" w:cs="Segoe UI"/>
                <w:b/>
                <w:spacing w:val="-3"/>
              </w:rPr>
            </w:pPr>
          </w:p>
          <w:p w14:paraId="56B95921" w14:textId="77777777" w:rsidR="00087348" w:rsidRPr="00183E73" w:rsidRDefault="00087348" w:rsidP="001A5653">
            <w:pPr>
              <w:tabs>
                <w:tab w:val="left" w:pos="-720"/>
              </w:tabs>
              <w:suppressAutoHyphens/>
              <w:spacing w:before="90"/>
              <w:rPr>
                <w:rFonts w:ascii="Segoe UI" w:hAnsi="Segoe UI" w:cs="Segoe UI"/>
                <w:b/>
                <w:spacing w:val="-3"/>
              </w:rPr>
            </w:pPr>
          </w:p>
        </w:tc>
        <w:tc>
          <w:tcPr>
            <w:tcW w:w="8504" w:type="dxa"/>
            <w:tcBorders>
              <w:top w:val="single" w:sz="7" w:space="0" w:color="auto"/>
              <w:left w:val="single" w:sz="7" w:space="0" w:color="auto"/>
              <w:bottom w:val="single" w:sz="7" w:space="0" w:color="auto"/>
              <w:right w:val="double" w:sz="7" w:space="0" w:color="auto"/>
            </w:tcBorders>
          </w:tcPr>
          <w:p w14:paraId="1F9D1870" w14:textId="77777777" w:rsidR="00087348" w:rsidRPr="00183E73" w:rsidRDefault="00087348" w:rsidP="001A5653">
            <w:pPr>
              <w:tabs>
                <w:tab w:val="left" w:pos="2002"/>
              </w:tabs>
              <w:ind w:left="360"/>
              <w:rPr>
                <w:rFonts w:ascii="Segoe UI" w:hAnsi="Segoe UI" w:cs="Segoe UI"/>
              </w:rPr>
            </w:pPr>
          </w:p>
        </w:tc>
        <w:tc>
          <w:tcPr>
            <w:tcW w:w="425" w:type="dxa"/>
            <w:tcBorders>
              <w:top w:val="single" w:sz="7" w:space="0" w:color="auto"/>
              <w:left w:val="single" w:sz="7" w:space="0" w:color="auto"/>
              <w:bottom w:val="single" w:sz="7" w:space="0" w:color="auto"/>
              <w:right w:val="double" w:sz="7" w:space="0" w:color="auto"/>
            </w:tcBorders>
          </w:tcPr>
          <w:p w14:paraId="68BF452B"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0CCD8393"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433D6908"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25F32E73"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D49C3BF"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5A98314B" w14:textId="77777777" w:rsidTr="001A5653">
        <w:trPr>
          <w:trHeight w:val="2246"/>
        </w:trPr>
        <w:tc>
          <w:tcPr>
            <w:tcW w:w="4253" w:type="dxa"/>
            <w:tcBorders>
              <w:top w:val="single" w:sz="7" w:space="0" w:color="auto"/>
              <w:left w:val="double" w:sz="7" w:space="0" w:color="auto"/>
              <w:bottom w:val="single" w:sz="7" w:space="0" w:color="auto"/>
            </w:tcBorders>
          </w:tcPr>
          <w:p w14:paraId="7619A37B" w14:textId="77777777" w:rsidR="00087348" w:rsidRDefault="00087348" w:rsidP="001A5653">
            <w:pPr>
              <w:tabs>
                <w:tab w:val="left" w:pos="-720"/>
              </w:tabs>
              <w:suppressAutoHyphens/>
              <w:spacing w:before="90"/>
              <w:rPr>
                <w:rFonts w:ascii="Segoe UI" w:hAnsi="Segoe UI" w:cs="Segoe UI"/>
                <w:b/>
                <w:spacing w:val="-3"/>
              </w:rPr>
            </w:pPr>
            <w:r w:rsidRPr="00183E73">
              <w:rPr>
                <w:rFonts w:ascii="Segoe UI" w:hAnsi="Segoe UI" w:cs="Segoe UI"/>
                <w:b/>
                <w:spacing w:val="-3"/>
              </w:rPr>
              <w:t>Question 11</w:t>
            </w:r>
          </w:p>
          <w:p w14:paraId="50A1A044" w14:textId="77777777" w:rsidR="00087348" w:rsidRDefault="00087348" w:rsidP="001A5653">
            <w:pPr>
              <w:tabs>
                <w:tab w:val="left" w:pos="-720"/>
              </w:tabs>
              <w:suppressAutoHyphens/>
              <w:spacing w:before="90"/>
              <w:rPr>
                <w:rFonts w:ascii="Segoe UI" w:hAnsi="Segoe UI" w:cs="Segoe UI"/>
                <w:b/>
                <w:spacing w:val="-3"/>
              </w:rPr>
            </w:pPr>
          </w:p>
          <w:p w14:paraId="638E30D6" w14:textId="77777777" w:rsidR="00087348" w:rsidRDefault="00087348" w:rsidP="001A5653">
            <w:pPr>
              <w:tabs>
                <w:tab w:val="left" w:pos="-720"/>
              </w:tabs>
              <w:suppressAutoHyphens/>
              <w:spacing w:before="90"/>
              <w:rPr>
                <w:rFonts w:ascii="Segoe UI" w:hAnsi="Segoe UI" w:cs="Segoe UI"/>
                <w:b/>
                <w:spacing w:val="-3"/>
              </w:rPr>
            </w:pPr>
          </w:p>
          <w:p w14:paraId="60F45D4E" w14:textId="77777777" w:rsidR="00087348" w:rsidRPr="00183E73" w:rsidRDefault="00087348" w:rsidP="001A5653">
            <w:pPr>
              <w:tabs>
                <w:tab w:val="left" w:pos="-720"/>
              </w:tabs>
              <w:suppressAutoHyphens/>
              <w:spacing w:before="90"/>
              <w:rPr>
                <w:rFonts w:ascii="Segoe UI" w:hAnsi="Segoe UI" w:cs="Segoe UI"/>
                <w:b/>
                <w:spacing w:val="-3"/>
              </w:rPr>
            </w:pPr>
          </w:p>
        </w:tc>
        <w:tc>
          <w:tcPr>
            <w:tcW w:w="8504" w:type="dxa"/>
            <w:tcBorders>
              <w:top w:val="single" w:sz="7" w:space="0" w:color="auto"/>
              <w:left w:val="single" w:sz="7" w:space="0" w:color="auto"/>
              <w:bottom w:val="single" w:sz="7" w:space="0" w:color="auto"/>
              <w:right w:val="double" w:sz="7" w:space="0" w:color="auto"/>
            </w:tcBorders>
          </w:tcPr>
          <w:p w14:paraId="19AC51D4" w14:textId="77777777" w:rsidR="00087348" w:rsidRPr="00183E73" w:rsidRDefault="00087348" w:rsidP="001A5653">
            <w:pPr>
              <w:tabs>
                <w:tab w:val="left" w:pos="2002"/>
              </w:tabs>
              <w:ind w:left="360"/>
              <w:rPr>
                <w:rFonts w:ascii="Segoe UI" w:hAnsi="Segoe UI" w:cs="Segoe UI"/>
              </w:rPr>
            </w:pPr>
          </w:p>
        </w:tc>
        <w:tc>
          <w:tcPr>
            <w:tcW w:w="425" w:type="dxa"/>
            <w:tcBorders>
              <w:top w:val="single" w:sz="7" w:space="0" w:color="auto"/>
              <w:left w:val="single" w:sz="7" w:space="0" w:color="auto"/>
              <w:bottom w:val="single" w:sz="7" w:space="0" w:color="auto"/>
              <w:right w:val="double" w:sz="7" w:space="0" w:color="auto"/>
            </w:tcBorders>
          </w:tcPr>
          <w:p w14:paraId="02CBF95A"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629A22C"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63F5FD4"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284C43CD"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10D1C5A6"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765D7E0A" w14:textId="77777777" w:rsidTr="001A5653">
        <w:tc>
          <w:tcPr>
            <w:tcW w:w="4253" w:type="dxa"/>
            <w:tcBorders>
              <w:top w:val="single" w:sz="7" w:space="0" w:color="auto"/>
              <w:left w:val="double" w:sz="7" w:space="0" w:color="auto"/>
              <w:bottom w:val="single" w:sz="7" w:space="0" w:color="auto"/>
            </w:tcBorders>
          </w:tcPr>
          <w:p w14:paraId="1BA7E8BC" w14:textId="77777777" w:rsidR="00087348" w:rsidRPr="00183E73" w:rsidRDefault="00087348" w:rsidP="001A5653">
            <w:pPr>
              <w:tabs>
                <w:tab w:val="left" w:pos="-720"/>
              </w:tabs>
              <w:suppressAutoHyphens/>
              <w:spacing w:before="90"/>
              <w:rPr>
                <w:rFonts w:ascii="Segoe UI" w:hAnsi="Segoe UI" w:cs="Segoe UI"/>
                <w:b/>
                <w:color w:val="1F5FAD"/>
                <w:spacing w:val="-3"/>
              </w:rPr>
            </w:pPr>
            <w:r w:rsidRPr="00183E73">
              <w:rPr>
                <w:rFonts w:ascii="Segoe UI" w:hAnsi="Segoe UI" w:cs="Segoe UI"/>
                <w:b/>
                <w:color w:val="1F5FAD"/>
                <w:spacing w:val="-3"/>
              </w:rPr>
              <w:t>End Questions – Suggestions</w:t>
            </w:r>
          </w:p>
          <w:p w14:paraId="139829A6" w14:textId="77777777" w:rsidR="00087348" w:rsidRDefault="00087348" w:rsidP="001A5653">
            <w:pPr>
              <w:tabs>
                <w:tab w:val="left" w:pos="-720"/>
              </w:tabs>
              <w:suppressAutoHyphens/>
              <w:spacing w:before="90"/>
              <w:rPr>
                <w:rFonts w:ascii="Segoe UI" w:hAnsi="Segoe UI" w:cs="Segoe UI"/>
                <w:bCs/>
                <w:spacing w:val="-3"/>
              </w:rPr>
            </w:pPr>
            <w:r w:rsidRPr="00183E73">
              <w:rPr>
                <w:rFonts w:ascii="Segoe UI" w:hAnsi="Segoe UI" w:cs="Segoe UI"/>
                <w:bCs/>
                <w:spacing w:val="-3"/>
              </w:rPr>
              <w:t>Do</w:t>
            </w:r>
            <w:r>
              <w:rPr>
                <w:rFonts w:ascii="Segoe UI" w:hAnsi="Segoe UI" w:cs="Segoe UI"/>
                <w:bCs/>
                <w:spacing w:val="-3"/>
              </w:rPr>
              <w:t xml:space="preserve"> </w:t>
            </w:r>
            <w:r w:rsidRPr="00183E73">
              <w:rPr>
                <w:rFonts w:ascii="Segoe UI" w:hAnsi="Segoe UI" w:cs="Segoe UI"/>
                <w:bCs/>
                <w:spacing w:val="-3"/>
              </w:rPr>
              <w:t>your reference</w:t>
            </w:r>
            <w:r>
              <w:rPr>
                <w:rFonts w:ascii="Segoe UI" w:hAnsi="Segoe UI" w:cs="Segoe UI"/>
                <w:bCs/>
                <w:spacing w:val="-3"/>
              </w:rPr>
              <w:t>s</w:t>
            </w:r>
            <w:r w:rsidRPr="00183E73">
              <w:rPr>
                <w:rFonts w:ascii="Segoe UI" w:hAnsi="Segoe UI" w:cs="Segoe UI"/>
                <w:bCs/>
                <w:spacing w:val="-3"/>
              </w:rPr>
              <w:t xml:space="preserve"> cover the last 3 years of employment</w:t>
            </w:r>
            <w:r>
              <w:rPr>
                <w:rFonts w:ascii="Segoe UI" w:hAnsi="Segoe UI" w:cs="Segoe UI"/>
                <w:bCs/>
                <w:spacing w:val="-3"/>
              </w:rPr>
              <w:t>?</w:t>
            </w:r>
          </w:p>
          <w:p w14:paraId="4F82855E" w14:textId="77777777" w:rsidR="00087348" w:rsidRDefault="00087348" w:rsidP="001A5653">
            <w:pPr>
              <w:tabs>
                <w:tab w:val="left" w:pos="-720"/>
              </w:tabs>
              <w:suppressAutoHyphens/>
              <w:spacing w:before="90"/>
              <w:rPr>
                <w:rFonts w:ascii="Segoe UI" w:hAnsi="Segoe UI" w:cs="Segoe UI"/>
                <w:bCs/>
                <w:spacing w:val="-3"/>
              </w:rPr>
            </w:pPr>
          </w:p>
          <w:p w14:paraId="5D434C9A" w14:textId="77777777" w:rsidR="00087348" w:rsidRDefault="00087348" w:rsidP="001A5653">
            <w:pPr>
              <w:tabs>
                <w:tab w:val="left" w:pos="-720"/>
              </w:tabs>
              <w:suppressAutoHyphens/>
              <w:spacing w:before="90"/>
              <w:rPr>
                <w:rFonts w:ascii="Segoe UI" w:hAnsi="Segoe UI" w:cs="Segoe UI"/>
                <w:bCs/>
                <w:spacing w:val="-3"/>
              </w:rPr>
            </w:pPr>
            <w:r>
              <w:rPr>
                <w:rFonts w:ascii="Segoe UI" w:hAnsi="Segoe UI" w:cs="Segoe UI"/>
                <w:bCs/>
                <w:spacing w:val="-3"/>
              </w:rPr>
              <w:t xml:space="preserve">If any gaps in employment, panel to discuss with candidate to seek clarification and reasoning? </w:t>
            </w:r>
          </w:p>
          <w:p w14:paraId="79DE8789" w14:textId="77777777" w:rsidR="00087348" w:rsidRDefault="00087348" w:rsidP="001A5653">
            <w:pPr>
              <w:tabs>
                <w:tab w:val="left" w:pos="-720"/>
              </w:tabs>
              <w:suppressAutoHyphens/>
              <w:spacing w:before="90"/>
              <w:rPr>
                <w:rFonts w:ascii="Segoe UI" w:hAnsi="Segoe UI" w:cs="Segoe UI"/>
                <w:bCs/>
                <w:spacing w:val="-3"/>
              </w:rPr>
            </w:pPr>
          </w:p>
          <w:p w14:paraId="69027992" w14:textId="77777777" w:rsidR="00087348" w:rsidRDefault="00087348" w:rsidP="001A5653">
            <w:pPr>
              <w:tabs>
                <w:tab w:val="left" w:pos="-720"/>
              </w:tabs>
              <w:suppressAutoHyphens/>
              <w:spacing w:before="90"/>
              <w:rPr>
                <w:rFonts w:ascii="Segoe UI" w:hAnsi="Segoe UI" w:cs="Segoe UI"/>
                <w:bCs/>
                <w:spacing w:val="-3"/>
              </w:rPr>
            </w:pPr>
            <w:r w:rsidRPr="00183E73">
              <w:rPr>
                <w:rFonts w:ascii="Segoe UI" w:hAnsi="Segoe UI" w:cs="Segoe UI"/>
                <w:bCs/>
                <w:spacing w:val="-3"/>
              </w:rPr>
              <w:t>What is your notice period?</w:t>
            </w:r>
          </w:p>
          <w:p w14:paraId="1EFEB7F9" w14:textId="77777777" w:rsidR="00087348" w:rsidRDefault="00087348" w:rsidP="001A5653">
            <w:pPr>
              <w:tabs>
                <w:tab w:val="left" w:pos="-720"/>
              </w:tabs>
              <w:suppressAutoHyphens/>
              <w:spacing w:before="90"/>
              <w:rPr>
                <w:rFonts w:ascii="Segoe UI" w:hAnsi="Segoe UI" w:cs="Segoe UI"/>
                <w:bCs/>
                <w:spacing w:val="-3"/>
              </w:rPr>
            </w:pPr>
          </w:p>
          <w:p w14:paraId="2CE48E72" w14:textId="77777777" w:rsidR="00087348" w:rsidRDefault="00087348" w:rsidP="001A5653">
            <w:pPr>
              <w:tabs>
                <w:tab w:val="left" w:pos="-720"/>
              </w:tabs>
              <w:suppressAutoHyphens/>
              <w:spacing w:before="90"/>
              <w:rPr>
                <w:rFonts w:ascii="Segoe UI" w:hAnsi="Segoe UI" w:cs="Segoe UI"/>
                <w:bCs/>
                <w:spacing w:val="-3"/>
              </w:rPr>
            </w:pPr>
            <w:r w:rsidRPr="00183E73">
              <w:rPr>
                <w:rFonts w:ascii="Segoe UI" w:hAnsi="Segoe UI" w:cs="Segoe UI"/>
                <w:bCs/>
                <w:spacing w:val="-3"/>
              </w:rPr>
              <w:t>When can you start?</w:t>
            </w:r>
          </w:p>
          <w:p w14:paraId="57396DB9" w14:textId="77777777" w:rsidR="00087348" w:rsidRDefault="00087348" w:rsidP="001A5653">
            <w:pPr>
              <w:tabs>
                <w:tab w:val="left" w:pos="-720"/>
              </w:tabs>
              <w:suppressAutoHyphens/>
              <w:spacing w:before="90"/>
              <w:rPr>
                <w:rFonts w:ascii="Segoe UI" w:hAnsi="Segoe UI" w:cs="Segoe UI"/>
                <w:bCs/>
                <w:spacing w:val="-3"/>
              </w:rPr>
            </w:pPr>
          </w:p>
          <w:p w14:paraId="513348E5" w14:textId="77777777" w:rsidR="00087348" w:rsidRDefault="00087348" w:rsidP="001A5653">
            <w:pPr>
              <w:tabs>
                <w:tab w:val="left" w:pos="-720"/>
              </w:tabs>
              <w:suppressAutoHyphens/>
              <w:spacing w:before="90"/>
              <w:rPr>
                <w:rFonts w:ascii="Segoe UI" w:hAnsi="Segoe UI" w:cs="Segoe UI"/>
                <w:bCs/>
                <w:spacing w:val="-3"/>
              </w:rPr>
            </w:pPr>
            <w:r>
              <w:rPr>
                <w:rFonts w:ascii="Segoe UI" w:hAnsi="Segoe UI" w:cs="Segoe UI"/>
                <w:bCs/>
                <w:spacing w:val="-3"/>
              </w:rPr>
              <w:t>H</w:t>
            </w:r>
            <w:r w:rsidRPr="00183E73">
              <w:rPr>
                <w:rFonts w:ascii="Segoe UI" w:hAnsi="Segoe UI" w:cs="Segoe UI"/>
                <w:bCs/>
                <w:spacing w:val="-3"/>
              </w:rPr>
              <w:t>ave you provided the correct contact details?</w:t>
            </w:r>
          </w:p>
          <w:p w14:paraId="3780483E" w14:textId="77777777" w:rsidR="00087348" w:rsidRDefault="00087348" w:rsidP="001A5653">
            <w:pPr>
              <w:tabs>
                <w:tab w:val="left" w:pos="-720"/>
              </w:tabs>
              <w:suppressAutoHyphens/>
              <w:spacing w:before="90"/>
              <w:rPr>
                <w:rFonts w:ascii="Segoe UI" w:hAnsi="Segoe UI" w:cs="Segoe UI"/>
                <w:bCs/>
                <w:spacing w:val="-3"/>
              </w:rPr>
            </w:pPr>
          </w:p>
          <w:p w14:paraId="4F603E33" w14:textId="77777777" w:rsidR="00087348" w:rsidRDefault="00087348" w:rsidP="001A5653">
            <w:pPr>
              <w:tabs>
                <w:tab w:val="left" w:pos="-720"/>
              </w:tabs>
              <w:suppressAutoHyphens/>
              <w:spacing w:before="90"/>
              <w:rPr>
                <w:rFonts w:ascii="Segoe UI" w:hAnsi="Segoe UI" w:cs="Segoe UI"/>
                <w:bCs/>
                <w:spacing w:val="-3"/>
              </w:rPr>
            </w:pPr>
            <w:r>
              <w:rPr>
                <w:rFonts w:ascii="Segoe UI" w:hAnsi="Segoe UI" w:cs="Segoe UI"/>
                <w:bCs/>
                <w:spacing w:val="-3"/>
              </w:rPr>
              <w:t>Confirmation Self Declaration form completed and handed in?</w:t>
            </w:r>
          </w:p>
          <w:p w14:paraId="3A3F15E6" w14:textId="77777777" w:rsidR="00087348" w:rsidRDefault="00087348" w:rsidP="001A5653">
            <w:pPr>
              <w:tabs>
                <w:tab w:val="left" w:pos="-720"/>
              </w:tabs>
              <w:suppressAutoHyphens/>
              <w:spacing w:before="90"/>
              <w:rPr>
                <w:rFonts w:ascii="Segoe UI" w:hAnsi="Segoe UI" w:cs="Segoe UI"/>
                <w:bCs/>
                <w:spacing w:val="-3"/>
              </w:rPr>
            </w:pPr>
          </w:p>
          <w:p w14:paraId="2137FD8F" w14:textId="77777777" w:rsidR="00087348" w:rsidRPr="00183E73" w:rsidRDefault="00087348" w:rsidP="001A5653">
            <w:pPr>
              <w:tabs>
                <w:tab w:val="left" w:pos="-720"/>
              </w:tabs>
              <w:suppressAutoHyphens/>
              <w:spacing w:before="90"/>
              <w:rPr>
                <w:rFonts w:ascii="Segoe UI" w:hAnsi="Segoe UI" w:cs="Segoe UI"/>
                <w:bCs/>
                <w:spacing w:val="-3"/>
              </w:rPr>
            </w:pPr>
            <w:r>
              <w:rPr>
                <w:rFonts w:ascii="Segoe UI" w:hAnsi="Segoe UI" w:cs="Segoe UI"/>
                <w:bCs/>
                <w:spacing w:val="-3"/>
              </w:rPr>
              <w:t xml:space="preserve">Term time working / pro rata salary discussion? </w:t>
            </w:r>
          </w:p>
          <w:p w14:paraId="7C072B17" w14:textId="77777777" w:rsidR="00087348" w:rsidRPr="00183E73" w:rsidRDefault="00087348" w:rsidP="001A5653">
            <w:pPr>
              <w:tabs>
                <w:tab w:val="left" w:pos="-720"/>
              </w:tabs>
              <w:suppressAutoHyphens/>
              <w:spacing w:before="90"/>
              <w:rPr>
                <w:rFonts w:ascii="Segoe UI" w:hAnsi="Segoe UI" w:cs="Segoe UI"/>
                <w:b/>
                <w:spacing w:val="-3"/>
              </w:rPr>
            </w:pPr>
          </w:p>
        </w:tc>
        <w:tc>
          <w:tcPr>
            <w:tcW w:w="8504" w:type="dxa"/>
            <w:tcBorders>
              <w:top w:val="single" w:sz="7" w:space="0" w:color="auto"/>
              <w:left w:val="single" w:sz="7" w:space="0" w:color="auto"/>
              <w:bottom w:val="single" w:sz="7" w:space="0" w:color="auto"/>
              <w:right w:val="double" w:sz="7" w:space="0" w:color="auto"/>
            </w:tcBorders>
          </w:tcPr>
          <w:p w14:paraId="3A0D10E2" w14:textId="77777777" w:rsidR="00087348" w:rsidRPr="00183E73" w:rsidRDefault="00087348" w:rsidP="001A5653">
            <w:pPr>
              <w:tabs>
                <w:tab w:val="left" w:pos="2002"/>
              </w:tabs>
              <w:ind w:left="360"/>
              <w:rPr>
                <w:rFonts w:ascii="Segoe UI" w:hAnsi="Segoe UI" w:cs="Segoe UI"/>
              </w:rPr>
            </w:pPr>
          </w:p>
          <w:p w14:paraId="224D8DF0" w14:textId="77777777" w:rsidR="00087348" w:rsidRPr="00183E73" w:rsidRDefault="00087348" w:rsidP="001A5653">
            <w:pPr>
              <w:tabs>
                <w:tab w:val="left" w:pos="2002"/>
              </w:tabs>
              <w:ind w:left="360"/>
              <w:rPr>
                <w:rFonts w:ascii="Segoe UI" w:hAnsi="Segoe UI" w:cs="Segoe UI"/>
              </w:rPr>
            </w:pPr>
          </w:p>
          <w:p w14:paraId="144AEFE1" w14:textId="77777777" w:rsidR="00087348" w:rsidRPr="00183E73" w:rsidRDefault="00087348" w:rsidP="001A5653">
            <w:pPr>
              <w:tabs>
                <w:tab w:val="left" w:pos="2002"/>
              </w:tabs>
              <w:ind w:left="360"/>
              <w:rPr>
                <w:rFonts w:ascii="Segoe UI" w:hAnsi="Segoe UI" w:cs="Segoe UI"/>
              </w:rPr>
            </w:pPr>
          </w:p>
          <w:p w14:paraId="19E14D5A" w14:textId="77777777" w:rsidR="00087348" w:rsidRPr="00183E73" w:rsidRDefault="00087348" w:rsidP="001A5653">
            <w:pPr>
              <w:tabs>
                <w:tab w:val="left" w:pos="2002"/>
              </w:tabs>
              <w:ind w:left="360"/>
              <w:rPr>
                <w:rFonts w:ascii="Segoe UI" w:hAnsi="Segoe UI" w:cs="Segoe UI"/>
              </w:rPr>
            </w:pPr>
          </w:p>
          <w:p w14:paraId="73613B87" w14:textId="77777777" w:rsidR="00087348" w:rsidRPr="00183E73" w:rsidRDefault="00087348" w:rsidP="001A5653">
            <w:pPr>
              <w:tabs>
                <w:tab w:val="left" w:pos="2002"/>
              </w:tabs>
              <w:ind w:left="360"/>
              <w:rPr>
                <w:rFonts w:ascii="Segoe UI" w:hAnsi="Segoe UI" w:cs="Segoe UI"/>
              </w:rPr>
            </w:pPr>
          </w:p>
          <w:p w14:paraId="74358EF8" w14:textId="77777777" w:rsidR="00087348" w:rsidRPr="00183E73" w:rsidRDefault="00087348" w:rsidP="001A5653">
            <w:pPr>
              <w:tabs>
                <w:tab w:val="left" w:pos="2002"/>
              </w:tabs>
              <w:ind w:left="360"/>
              <w:rPr>
                <w:rFonts w:ascii="Segoe UI" w:hAnsi="Segoe UI" w:cs="Segoe UI"/>
              </w:rPr>
            </w:pPr>
          </w:p>
          <w:p w14:paraId="45BAB3B5" w14:textId="77777777" w:rsidR="00087348" w:rsidRPr="00183E73" w:rsidRDefault="00087348" w:rsidP="001A5653">
            <w:pPr>
              <w:tabs>
                <w:tab w:val="left" w:pos="2002"/>
              </w:tabs>
              <w:ind w:left="360"/>
              <w:rPr>
                <w:rFonts w:ascii="Segoe UI" w:hAnsi="Segoe UI" w:cs="Segoe UI"/>
              </w:rPr>
            </w:pPr>
          </w:p>
          <w:p w14:paraId="268D0B16" w14:textId="77777777" w:rsidR="00087348" w:rsidRPr="00183E73" w:rsidRDefault="00087348" w:rsidP="001A5653">
            <w:pPr>
              <w:tabs>
                <w:tab w:val="left" w:pos="2002"/>
              </w:tabs>
              <w:ind w:left="360"/>
              <w:rPr>
                <w:rFonts w:ascii="Segoe UI" w:hAnsi="Segoe UI" w:cs="Segoe UI"/>
              </w:rPr>
            </w:pPr>
          </w:p>
          <w:p w14:paraId="0BEF06CA" w14:textId="77777777" w:rsidR="00087348" w:rsidRPr="00183E73" w:rsidRDefault="00087348" w:rsidP="001A5653">
            <w:pPr>
              <w:tabs>
                <w:tab w:val="left" w:pos="2002"/>
              </w:tabs>
              <w:ind w:left="360"/>
              <w:rPr>
                <w:rFonts w:ascii="Segoe UI" w:hAnsi="Segoe UI" w:cs="Segoe UI"/>
              </w:rPr>
            </w:pPr>
          </w:p>
          <w:p w14:paraId="6BE424E8" w14:textId="77777777" w:rsidR="00087348" w:rsidRPr="00183E73" w:rsidRDefault="00087348" w:rsidP="001A5653">
            <w:pPr>
              <w:tabs>
                <w:tab w:val="left" w:pos="2002"/>
              </w:tabs>
              <w:ind w:left="360"/>
              <w:rPr>
                <w:rFonts w:ascii="Segoe UI" w:hAnsi="Segoe UI" w:cs="Segoe UI"/>
              </w:rPr>
            </w:pPr>
          </w:p>
          <w:p w14:paraId="2A68DAF5" w14:textId="77777777" w:rsidR="00087348" w:rsidRPr="00183E73" w:rsidRDefault="00087348" w:rsidP="001A5653">
            <w:pPr>
              <w:tabs>
                <w:tab w:val="left" w:pos="2002"/>
              </w:tabs>
              <w:ind w:left="360"/>
              <w:rPr>
                <w:rFonts w:ascii="Segoe UI" w:hAnsi="Segoe UI" w:cs="Segoe UI"/>
              </w:rPr>
            </w:pPr>
          </w:p>
          <w:p w14:paraId="13A4BA74" w14:textId="77777777" w:rsidR="00087348" w:rsidRPr="00183E73" w:rsidRDefault="00087348" w:rsidP="001A5653">
            <w:pPr>
              <w:tabs>
                <w:tab w:val="left" w:pos="2002"/>
              </w:tabs>
              <w:ind w:left="360"/>
              <w:rPr>
                <w:rFonts w:ascii="Segoe UI" w:hAnsi="Segoe UI" w:cs="Segoe UI"/>
              </w:rPr>
            </w:pPr>
          </w:p>
        </w:tc>
        <w:tc>
          <w:tcPr>
            <w:tcW w:w="425" w:type="dxa"/>
            <w:tcBorders>
              <w:top w:val="single" w:sz="7" w:space="0" w:color="auto"/>
              <w:left w:val="single" w:sz="7" w:space="0" w:color="auto"/>
              <w:bottom w:val="single" w:sz="7" w:space="0" w:color="auto"/>
              <w:right w:val="double" w:sz="7" w:space="0" w:color="auto"/>
            </w:tcBorders>
          </w:tcPr>
          <w:p w14:paraId="3191B8A0"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3E64ACB7"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3742B31C"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14DE0FB8"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260DB174" w14:textId="77777777" w:rsidR="00087348" w:rsidRPr="00183E73" w:rsidRDefault="00087348" w:rsidP="001A5653">
            <w:pPr>
              <w:tabs>
                <w:tab w:val="left" w:pos="-720"/>
              </w:tabs>
              <w:suppressAutoHyphens/>
              <w:spacing w:before="90" w:after="54"/>
              <w:rPr>
                <w:rFonts w:ascii="Segoe UI" w:hAnsi="Segoe UI" w:cs="Segoe UI"/>
                <w:spacing w:val="-3"/>
              </w:rPr>
            </w:pPr>
          </w:p>
        </w:tc>
      </w:tr>
      <w:tr w:rsidR="00087348" w:rsidRPr="00183E73" w14:paraId="4EF10229" w14:textId="77777777" w:rsidTr="001A5653">
        <w:trPr>
          <w:trHeight w:val="3414"/>
        </w:trPr>
        <w:tc>
          <w:tcPr>
            <w:tcW w:w="4253" w:type="dxa"/>
            <w:tcBorders>
              <w:top w:val="single" w:sz="7" w:space="0" w:color="auto"/>
              <w:left w:val="double" w:sz="7" w:space="0" w:color="auto"/>
              <w:bottom w:val="single" w:sz="7" w:space="0" w:color="auto"/>
            </w:tcBorders>
          </w:tcPr>
          <w:p w14:paraId="7BB929BC" w14:textId="77777777" w:rsidR="00087348" w:rsidRPr="00183E73" w:rsidRDefault="00087348" w:rsidP="001A5653">
            <w:pPr>
              <w:tabs>
                <w:tab w:val="left" w:pos="-720"/>
                <w:tab w:val="right" w:pos="4013"/>
              </w:tabs>
              <w:suppressAutoHyphens/>
              <w:spacing w:before="90"/>
              <w:rPr>
                <w:rFonts w:ascii="Segoe UI" w:hAnsi="Segoe UI" w:cs="Segoe UI"/>
                <w:b/>
                <w:spacing w:val="-3"/>
              </w:rPr>
            </w:pPr>
            <w:r w:rsidRPr="00183E73">
              <w:rPr>
                <w:rFonts w:ascii="Segoe UI" w:hAnsi="Segoe UI" w:cs="Segoe UI"/>
                <w:b/>
                <w:spacing w:val="-3"/>
              </w:rPr>
              <w:t>Q &amp; A – Applicant’s questions</w:t>
            </w:r>
            <w:r w:rsidRPr="00183E73">
              <w:rPr>
                <w:rFonts w:ascii="Segoe UI" w:hAnsi="Segoe UI" w:cs="Segoe UI"/>
                <w:b/>
                <w:spacing w:val="-3"/>
              </w:rPr>
              <w:tab/>
            </w:r>
          </w:p>
          <w:p w14:paraId="098304EA" w14:textId="77777777" w:rsidR="00087348" w:rsidRPr="00183E73" w:rsidRDefault="00087348" w:rsidP="001A5653">
            <w:pPr>
              <w:tabs>
                <w:tab w:val="left" w:pos="-720"/>
                <w:tab w:val="right" w:pos="4013"/>
              </w:tabs>
              <w:suppressAutoHyphens/>
              <w:spacing w:before="90"/>
              <w:rPr>
                <w:rFonts w:ascii="Segoe UI" w:hAnsi="Segoe UI" w:cs="Segoe UI"/>
                <w:b/>
                <w:spacing w:val="-3"/>
              </w:rPr>
            </w:pPr>
          </w:p>
          <w:p w14:paraId="026042FA" w14:textId="77777777" w:rsidR="00087348" w:rsidRPr="00183E73" w:rsidRDefault="00087348" w:rsidP="001A5653">
            <w:pPr>
              <w:tabs>
                <w:tab w:val="left" w:pos="-720"/>
                <w:tab w:val="right" w:pos="4013"/>
              </w:tabs>
              <w:suppressAutoHyphens/>
              <w:spacing w:before="90"/>
              <w:rPr>
                <w:rFonts w:ascii="Segoe UI" w:hAnsi="Segoe UI" w:cs="Segoe UI"/>
                <w:b/>
                <w:spacing w:val="-3"/>
              </w:rPr>
            </w:pPr>
          </w:p>
          <w:p w14:paraId="41F62C9D" w14:textId="77777777" w:rsidR="00087348" w:rsidRPr="00183E73" w:rsidRDefault="00087348" w:rsidP="001A5653">
            <w:pPr>
              <w:tabs>
                <w:tab w:val="left" w:pos="-720"/>
                <w:tab w:val="right" w:pos="4013"/>
              </w:tabs>
              <w:suppressAutoHyphens/>
              <w:spacing w:before="90"/>
              <w:rPr>
                <w:rFonts w:ascii="Segoe UI" w:hAnsi="Segoe UI" w:cs="Segoe UI"/>
                <w:b/>
                <w:spacing w:val="-3"/>
              </w:rPr>
            </w:pPr>
          </w:p>
        </w:tc>
        <w:tc>
          <w:tcPr>
            <w:tcW w:w="8504" w:type="dxa"/>
            <w:tcBorders>
              <w:top w:val="single" w:sz="7" w:space="0" w:color="auto"/>
              <w:left w:val="single" w:sz="7" w:space="0" w:color="auto"/>
              <w:bottom w:val="single" w:sz="7" w:space="0" w:color="auto"/>
              <w:right w:val="double" w:sz="7" w:space="0" w:color="auto"/>
            </w:tcBorders>
          </w:tcPr>
          <w:p w14:paraId="1C1A5AEE" w14:textId="77777777" w:rsidR="00087348" w:rsidRPr="00183E73" w:rsidRDefault="00087348" w:rsidP="001A5653">
            <w:pPr>
              <w:tabs>
                <w:tab w:val="left" w:pos="2002"/>
              </w:tabs>
              <w:rPr>
                <w:rFonts w:ascii="Segoe UI" w:hAnsi="Segoe UI" w:cs="Segoe UI"/>
              </w:rPr>
            </w:pPr>
          </w:p>
          <w:p w14:paraId="3A1F296A" w14:textId="77777777" w:rsidR="00087348" w:rsidRPr="00183E73" w:rsidRDefault="00087348" w:rsidP="001A5653">
            <w:pPr>
              <w:tabs>
                <w:tab w:val="left" w:pos="2002"/>
              </w:tabs>
              <w:rPr>
                <w:rFonts w:ascii="Segoe UI" w:hAnsi="Segoe UI" w:cs="Segoe UI"/>
              </w:rPr>
            </w:pPr>
          </w:p>
          <w:p w14:paraId="58848FE3" w14:textId="77777777" w:rsidR="00087348" w:rsidRPr="00183E73" w:rsidRDefault="00087348" w:rsidP="001A5653">
            <w:pPr>
              <w:tabs>
                <w:tab w:val="left" w:pos="-720"/>
                <w:tab w:val="left" w:pos="2002"/>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7090E322"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0166903B"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56B7EB18"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68C2D262" w14:textId="77777777" w:rsidR="00087348" w:rsidRPr="00183E73" w:rsidRDefault="00087348" w:rsidP="001A5653">
            <w:pPr>
              <w:tabs>
                <w:tab w:val="left" w:pos="-720"/>
              </w:tabs>
              <w:suppressAutoHyphens/>
              <w:spacing w:before="90" w:after="54"/>
              <w:rPr>
                <w:rFonts w:ascii="Segoe UI" w:hAnsi="Segoe UI" w:cs="Segoe UI"/>
                <w:spacing w:val="-3"/>
              </w:rPr>
            </w:pPr>
          </w:p>
        </w:tc>
        <w:tc>
          <w:tcPr>
            <w:tcW w:w="425" w:type="dxa"/>
            <w:tcBorders>
              <w:top w:val="single" w:sz="7" w:space="0" w:color="auto"/>
              <w:left w:val="single" w:sz="7" w:space="0" w:color="auto"/>
              <w:bottom w:val="single" w:sz="7" w:space="0" w:color="auto"/>
              <w:right w:val="double" w:sz="7" w:space="0" w:color="auto"/>
            </w:tcBorders>
          </w:tcPr>
          <w:p w14:paraId="150DD6AA" w14:textId="77777777" w:rsidR="00087348" w:rsidRPr="00183E73" w:rsidRDefault="00087348" w:rsidP="001A5653">
            <w:pPr>
              <w:tabs>
                <w:tab w:val="left" w:pos="-720"/>
              </w:tabs>
              <w:suppressAutoHyphens/>
              <w:spacing w:before="90" w:after="54"/>
              <w:rPr>
                <w:rFonts w:ascii="Segoe UI" w:hAnsi="Segoe UI" w:cs="Segoe UI"/>
                <w:spacing w:val="-3"/>
              </w:rPr>
            </w:pPr>
          </w:p>
        </w:tc>
      </w:tr>
    </w:tbl>
    <w:p w14:paraId="0EECC6E6" w14:textId="77777777" w:rsidR="00087348" w:rsidRPr="00183E73" w:rsidRDefault="00087348" w:rsidP="00087348">
      <w:pPr>
        <w:rPr>
          <w:rFonts w:ascii="Segoe UI" w:hAnsi="Segoe UI" w:cs="Segoe UI"/>
        </w:rPr>
      </w:pPr>
    </w:p>
    <w:p w14:paraId="2C971D87" w14:textId="77777777" w:rsidR="00087348" w:rsidRPr="00183E73" w:rsidRDefault="00087348" w:rsidP="00087348">
      <w:pPr>
        <w:rPr>
          <w:rFonts w:ascii="Segoe UI" w:hAnsi="Segoe UI" w:cs="Segoe UI"/>
        </w:rPr>
      </w:pPr>
    </w:p>
    <w:p w14:paraId="3C5491D2" w14:textId="77777777" w:rsidR="00087348" w:rsidRPr="00183E73" w:rsidRDefault="00087348" w:rsidP="00087348">
      <w:pPr>
        <w:rPr>
          <w:rFonts w:ascii="Segoe UI" w:hAnsi="Segoe UI" w:cs="Segoe UI"/>
        </w:rPr>
      </w:pPr>
      <w:r w:rsidRPr="00183E73">
        <w:rPr>
          <w:rFonts w:ascii="Segoe UI" w:hAnsi="Segoe UI" w:cs="Segoe UI"/>
          <w:b/>
          <w:spacing w:val="-3"/>
        </w:rPr>
        <w:t>Signed:</w:t>
      </w:r>
      <w:r w:rsidRPr="00183E73">
        <w:rPr>
          <w:rFonts w:ascii="Segoe UI" w:hAnsi="Segoe UI" w:cs="Segoe UI"/>
          <w:spacing w:val="-3"/>
        </w:rPr>
        <w:t xml:space="preserve"> (Interviewer)</w:t>
      </w:r>
      <w:r w:rsidRPr="00183E73">
        <w:rPr>
          <w:rFonts w:ascii="Segoe UI" w:hAnsi="Segoe UI" w:cs="Segoe UI"/>
          <w:spacing w:val="-3"/>
        </w:rPr>
        <w:tab/>
        <w:t>___________________________________</w:t>
      </w:r>
      <w:r w:rsidRPr="00183E73">
        <w:rPr>
          <w:rFonts w:ascii="Segoe UI" w:hAnsi="Segoe UI" w:cs="Segoe UI"/>
          <w:spacing w:val="-3"/>
        </w:rPr>
        <w:tab/>
      </w:r>
      <w:r w:rsidRPr="00183E73">
        <w:rPr>
          <w:rFonts w:ascii="Segoe UI" w:hAnsi="Segoe UI" w:cs="Segoe UI"/>
          <w:b/>
          <w:spacing w:val="-3"/>
        </w:rPr>
        <w:t xml:space="preserve">Date: </w:t>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r>
      <w:r w:rsidRPr="00183E73">
        <w:rPr>
          <w:rFonts w:ascii="Segoe UI" w:hAnsi="Segoe UI" w:cs="Segoe UI"/>
          <w:b/>
          <w:spacing w:val="-3"/>
        </w:rPr>
        <w:softHyphen/>
        <w:t>______________________</w:t>
      </w:r>
    </w:p>
    <w:p w14:paraId="136AED99" w14:textId="77777777" w:rsidR="00087348" w:rsidRPr="00183E73" w:rsidRDefault="00087348" w:rsidP="00087348">
      <w:pPr>
        <w:tabs>
          <w:tab w:val="left" w:pos="-720"/>
          <w:tab w:val="left" w:pos="2340"/>
          <w:tab w:val="left" w:pos="2520"/>
          <w:tab w:val="left" w:pos="5760"/>
          <w:tab w:val="left" w:pos="7380"/>
        </w:tabs>
        <w:suppressAutoHyphens/>
        <w:jc w:val="both"/>
        <w:rPr>
          <w:rFonts w:ascii="Segoe UI" w:hAnsi="Segoe UI" w:cs="Segoe UI"/>
          <w:b/>
          <w:spacing w:val="-3"/>
        </w:rPr>
      </w:pPr>
    </w:p>
    <w:p w14:paraId="0829C4ED" w14:textId="77777777" w:rsidR="00087348" w:rsidRPr="00183E73" w:rsidRDefault="00087348" w:rsidP="00087348">
      <w:pPr>
        <w:tabs>
          <w:tab w:val="left" w:pos="-720"/>
          <w:tab w:val="left" w:pos="2340"/>
          <w:tab w:val="left" w:pos="2520"/>
          <w:tab w:val="left" w:pos="5760"/>
          <w:tab w:val="left" w:pos="7380"/>
        </w:tabs>
        <w:suppressAutoHyphens/>
        <w:jc w:val="both"/>
        <w:rPr>
          <w:rFonts w:ascii="Segoe UI" w:hAnsi="Segoe UI" w:cs="Segoe UI"/>
          <w:bCs/>
          <w:color w:val="808080" w:themeColor="background1" w:themeShade="80"/>
          <w:spacing w:val="-3"/>
        </w:rPr>
      </w:pPr>
      <w:r w:rsidRPr="00183E73">
        <w:rPr>
          <w:rFonts w:ascii="Segoe UI" w:hAnsi="Segoe UI" w:cs="Segoe UI"/>
          <w:bCs/>
          <w:color w:val="808080" w:themeColor="background1" w:themeShade="80"/>
          <w:spacing w:val="-3"/>
        </w:rPr>
        <w:t>* To be handed in to HR after completion to be kept for a minimum of 1 year</w:t>
      </w:r>
      <w:r w:rsidRPr="00183E73">
        <w:rPr>
          <w:rFonts w:ascii="Segoe UI" w:hAnsi="Segoe UI" w:cs="Segoe UI"/>
          <w:bCs/>
          <w:color w:val="808080" w:themeColor="background1" w:themeShade="80"/>
          <w:spacing w:val="-3"/>
        </w:rPr>
        <w:tab/>
      </w:r>
      <w:bookmarkEnd w:id="1"/>
    </w:p>
    <w:p w14:paraId="7379FB45" w14:textId="77777777" w:rsidR="00087348" w:rsidRPr="00D869B6" w:rsidRDefault="00087348" w:rsidP="002315CE">
      <w:pPr>
        <w:pStyle w:val="1bodycopy"/>
        <w:jc w:val="both"/>
        <w:rPr>
          <w:rFonts w:cs="Arial"/>
          <w:sz w:val="22"/>
          <w:szCs w:val="22"/>
        </w:rPr>
      </w:pPr>
    </w:p>
    <w:p w14:paraId="160BA74C" w14:textId="77777777" w:rsidR="002315CE" w:rsidRDefault="002315CE" w:rsidP="00CA7DF0">
      <w:pPr>
        <w:ind w:left="0" w:firstLine="0"/>
        <w:rPr>
          <w:rFonts w:cs="Arial"/>
        </w:rPr>
      </w:pPr>
    </w:p>
    <w:p w14:paraId="14FCD3DD" w14:textId="77777777" w:rsidR="0029529F" w:rsidRPr="00665781" w:rsidRDefault="0029529F" w:rsidP="00F115C2">
      <w:pPr>
        <w:spacing w:after="0"/>
        <w:ind w:left="0" w:firstLine="0"/>
        <w:rPr>
          <w:rFonts w:asciiTheme="minorHAnsi" w:hAnsiTheme="minorHAnsi" w:cstheme="minorHAnsi"/>
          <w:iCs/>
          <w:sz w:val="24"/>
          <w:szCs w:val="24"/>
        </w:rPr>
      </w:pPr>
    </w:p>
    <w:sectPr w:rsidR="0029529F" w:rsidRPr="00665781" w:rsidSect="00F115C2">
      <w:pgSz w:w="16838" w:h="11906" w:orient="landscape"/>
      <w:pgMar w:top="1440" w:right="56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6D30" w14:textId="77777777" w:rsidR="00257A93" w:rsidRDefault="00257A93" w:rsidP="00482F89">
      <w:pPr>
        <w:spacing w:after="0" w:line="240" w:lineRule="auto"/>
      </w:pPr>
      <w:r>
        <w:separator/>
      </w:r>
    </w:p>
  </w:endnote>
  <w:endnote w:type="continuationSeparator" w:id="0">
    <w:p w14:paraId="082E427C" w14:textId="77777777" w:rsidR="00257A93" w:rsidRDefault="00257A93" w:rsidP="0048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15641"/>
      <w:docPartObj>
        <w:docPartGallery w:val="Page Numbers (Bottom of Page)"/>
        <w:docPartUnique/>
      </w:docPartObj>
    </w:sdtPr>
    <w:sdtEndPr>
      <w:rPr>
        <w:noProof/>
      </w:rPr>
    </w:sdtEndPr>
    <w:sdtContent>
      <w:p w14:paraId="24B38F83" w14:textId="5747CB56" w:rsidR="00894C5C" w:rsidRDefault="00894C5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4E91220" w14:textId="77777777" w:rsidR="00894C5C" w:rsidRDefault="00894C5C" w:rsidP="005973D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141126"/>
      <w:docPartObj>
        <w:docPartGallery w:val="Page Numbers (Bottom of Page)"/>
        <w:docPartUnique/>
      </w:docPartObj>
    </w:sdtPr>
    <w:sdtEndPr>
      <w:rPr>
        <w:noProof/>
      </w:rPr>
    </w:sdtEndPr>
    <w:sdtContent>
      <w:p w14:paraId="48855A83" w14:textId="5082DB74" w:rsidR="00894C5C" w:rsidRDefault="00894C5C">
        <w:pPr>
          <w:pStyle w:val="Footer"/>
          <w:jc w:val="center"/>
        </w:pPr>
        <w:r>
          <w:fldChar w:fldCharType="begin"/>
        </w:r>
        <w:r>
          <w:instrText xml:space="preserve"> PAGE   \* MERGEFORMAT </w:instrText>
        </w:r>
        <w:r>
          <w:fldChar w:fldCharType="separate"/>
        </w:r>
        <w:r w:rsidR="004A1E17">
          <w:rPr>
            <w:noProof/>
          </w:rPr>
          <w:t>13</w:t>
        </w:r>
        <w:r>
          <w:rPr>
            <w:noProof/>
          </w:rPr>
          <w:fldChar w:fldCharType="end"/>
        </w:r>
      </w:p>
    </w:sdtContent>
  </w:sdt>
  <w:p w14:paraId="093C4067" w14:textId="77777777" w:rsidR="00894C5C" w:rsidRDefault="00894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901881"/>
      <w:docPartObj>
        <w:docPartGallery w:val="Page Numbers (Bottom of Page)"/>
        <w:docPartUnique/>
      </w:docPartObj>
    </w:sdtPr>
    <w:sdtEndPr>
      <w:rPr>
        <w:noProof/>
      </w:rPr>
    </w:sdtEndPr>
    <w:sdtContent>
      <w:p w14:paraId="40D71637" w14:textId="32E7B93F" w:rsidR="00894C5C" w:rsidRDefault="00894C5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952001A" w14:textId="244D443A" w:rsidR="00894C5C" w:rsidRDefault="00894C5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5467" w14:textId="77777777" w:rsidR="00257A93" w:rsidRDefault="00257A93" w:rsidP="00482F89">
      <w:pPr>
        <w:spacing w:after="0" w:line="240" w:lineRule="auto"/>
      </w:pPr>
      <w:r>
        <w:separator/>
      </w:r>
    </w:p>
  </w:footnote>
  <w:footnote w:type="continuationSeparator" w:id="0">
    <w:p w14:paraId="13404358" w14:textId="77777777" w:rsidR="00257A93" w:rsidRDefault="00257A93" w:rsidP="0048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8F23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3854928" o:spid="_x0000_i1025" type="#_x0000_t75" style="width:209.25pt;height:331.5pt;visibility:visible;mso-wrap-style:square" o:bullet="t">
        <v:imagedata r:id="rId1" o:title=""/>
      </v:shape>
    </w:pict>
  </w:numPicBullet>
  <w:abstractNum w:abstractNumId="0" w15:restartNumberingAfterBreak="0">
    <w:nsid w:val="037E2E60"/>
    <w:multiLevelType w:val="hybridMultilevel"/>
    <w:tmpl w:val="B1023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D762C"/>
    <w:multiLevelType w:val="hybridMultilevel"/>
    <w:tmpl w:val="9B04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86BE4"/>
    <w:multiLevelType w:val="hybridMultilevel"/>
    <w:tmpl w:val="C58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08248A"/>
    <w:multiLevelType w:val="hybridMultilevel"/>
    <w:tmpl w:val="0B702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29C3"/>
    <w:multiLevelType w:val="hybridMultilevel"/>
    <w:tmpl w:val="B0B8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24E81"/>
    <w:multiLevelType w:val="hybridMultilevel"/>
    <w:tmpl w:val="234C6228"/>
    <w:lvl w:ilvl="0" w:tplc="22880A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C10CA"/>
    <w:multiLevelType w:val="hybridMultilevel"/>
    <w:tmpl w:val="81BA37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2A3535"/>
    <w:multiLevelType w:val="hybridMultilevel"/>
    <w:tmpl w:val="98F2E436"/>
    <w:lvl w:ilvl="0" w:tplc="7092F2C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9157D"/>
    <w:multiLevelType w:val="hybridMultilevel"/>
    <w:tmpl w:val="258232F6"/>
    <w:lvl w:ilvl="0" w:tplc="66E26EA2">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8262C"/>
    <w:multiLevelType w:val="hybridMultilevel"/>
    <w:tmpl w:val="5254F7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9A2CC5"/>
    <w:multiLevelType w:val="hybridMultilevel"/>
    <w:tmpl w:val="02B41294"/>
    <w:lvl w:ilvl="0" w:tplc="DA3CD0C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A5093B"/>
    <w:multiLevelType w:val="hybridMultilevel"/>
    <w:tmpl w:val="BEFA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749B6"/>
    <w:multiLevelType w:val="hybridMultilevel"/>
    <w:tmpl w:val="6AF49D74"/>
    <w:lvl w:ilvl="0" w:tplc="DBA00A3E">
      <w:start w:val="6"/>
      <w:numFmt w:val="bullet"/>
      <w:lvlText w:val="-"/>
      <w:lvlJc w:val="left"/>
      <w:pPr>
        <w:ind w:left="1800" w:hanging="360"/>
      </w:pPr>
      <w:rPr>
        <w:rFonts w:ascii="Arial" w:eastAsia="Frutiger" w:hAnsi="Arial" w:cs="Arial" w:hint="default"/>
        <w:color w:val="FF000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9B3C90"/>
    <w:multiLevelType w:val="hybridMultilevel"/>
    <w:tmpl w:val="13B6B4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B64CC5"/>
    <w:multiLevelType w:val="hybridMultilevel"/>
    <w:tmpl w:val="BDE208F0"/>
    <w:lvl w:ilvl="0" w:tplc="25463DD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B0651EA"/>
    <w:multiLevelType w:val="hybridMultilevel"/>
    <w:tmpl w:val="440E3986"/>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51A95"/>
    <w:multiLevelType w:val="hybridMultilevel"/>
    <w:tmpl w:val="E9A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61318"/>
    <w:multiLevelType w:val="hybridMultilevel"/>
    <w:tmpl w:val="857C7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474D81"/>
    <w:multiLevelType w:val="hybridMultilevel"/>
    <w:tmpl w:val="0A662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037D28"/>
    <w:multiLevelType w:val="hybridMultilevel"/>
    <w:tmpl w:val="8BEEA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0B4E05"/>
    <w:multiLevelType w:val="hybridMultilevel"/>
    <w:tmpl w:val="911E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236C9"/>
    <w:multiLevelType w:val="hybridMultilevel"/>
    <w:tmpl w:val="BF663700"/>
    <w:lvl w:ilvl="0" w:tplc="66E26EA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85A1C0E"/>
    <w:multiLevelType w:val="hybridMultilevel"/>
    <w:tmpl w:val="DC22C554"/>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8D093B"/>
    <w:multiLevelType w:val="hybridMultilevel"/>
    <w:tmpl w:val="D4DED2DA"/>
    <w:lvl w:ilvl="0" w:tplc="AA701A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053E1"/>
    <w:multiLevelType w:val="hybridMultilevel"/>
    <w:tmpl w:val="3130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EF3A0A"/>
    <w:multiLevelType w:val="hybridMultilevel"/>
    <w:tmpl w:val="884684B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040B9"/>
    <w:multiLevelType w:val="hybridMultilevel"/>
    <w:tmpl w:val="AC42E7C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6B047E"/>
    <w:multiLevelType w:val="hybridMultilevel"/>
    <w:tmpl w:val="1F74F9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7C7276B"/>
    <w:multiLevelType w:val="hybridMultilevel"/>
    <w:tmpl w:val="DFA2C9FC"/>
    <w:lvl w:ilvl="0" w:tplc="66E26EA2">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5A785B"/>
    <w:multiLevelType w:val="hybridMultilevel"/>
    <w:tmpl w:val="F6D2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C2E40"/>
    <w:multiLevelType w:val="hybridMultilevel"/>
    <w:tmpl w:val="1CDA41B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53CBE"/>
    <w:multiLevelType w:val="hybridMultilevel"/>
    <w:tmpl w:val="1E7AB99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1E348F"/>
    <w:multiLevelType w:val="hybridMultilevel"/>
    <w:tmpl w:val="A68CB440"/>
    <w:lvl w:ilvl="0" w:tplc="236C58D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D1BD7"/>
    <w:multiLevelType w:val="hybridMultilevel"/>
    <w:tmpl w:val="8B5C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40A66"/>
    <w:multiLevelType w:val="hybridMultilevel"/>
    <w:tmpl w:val="A68CB440"/>
    <w:lvl w:ilvl="0" w:tplc="236C58D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CB5312"/>
    <w:multiLevelType w:val="hybridMultilevel"/>
    <w:tmpl w:val="C30A0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8207924">
    <w:abstractNumId w:val="12"/>
  </w:num>
  <w:num w:numId="2" w16cid:durableId="1948661516">
    <w:abstractNumId w:val="9"/>
  </w:num>
  <w:num w:numId="3" w16cid:durableId="1019432935">
    <w:abstractNumId w:val="6"/>
  </w:num>
  <w:num w:numId="4" w16cid:durableId="633562157">
    <w:abstractNumId w:val="28"/>
  </w:num>
  <w:num w:numId="5" w16cid:durableId="828054630">
    <w:abstractNumId w:val="26"/>
  </w:num>
  <w:num w:numId="6" w16cid:durableId="1534999959">
    <w:abstractNumId w:val="18"/>
  </w:num>
  <w:num w:numId="7" w16cid:durableId="2100904224">
    <w:abstractNumId w:val="33"/>
  </w:num>
  <w:num w:numId="8" w16cid:durableId="1364939728">
    <w:abstractNumId w:val="27"/>
  </w:num>
  <w:num w:numId="9" w16cid:durableId="1923028774">
    <w:abstractNumId w:val="0"/>
  </w:num>
  <w:num w:numId="10" w16cid:durableId="694962203">
    <w:abstractNumId w:val="39"/>
  </w:num>
  <w:num w:numId="11" w16cid:durableId="1247156627">
    <w:abstractNumId w:val="34"/>
  </w:num>
  <w:num w:numId="12" w16cid:durableId="880358199">
    <w:abstractNumId w:val="11"/>
  </w:num>
  <w:num w:numId="13" w16cid:durableId="1964143304">
    <w:abstractNumId w:val="19"/>
  </w:num>
  <w:num w:numId="14" w16cid:durableId="1358460022">
    <w:abstractNumId w:val="36"/>
  </w:num>
  <w:num w:numId="15" w16cid:durableId="1821073084">
    <w:abstractNumId w:val="35"/>
  </w:num>
  <w:num w:numId="16" w16cid:durableId="973754061">
    <w:abstractNumId w:val="38"/>
  </w:num>
  <w:num w:numId="17" w16cid:durableId="147939056">
    <w:abstractNumId w:val="15"/>
  </w:num>
  <w:num w:numId="18" w16cid:durableId="1624532305">
    <w:abstractNumId w:val="20"/>
  </w:num>
  <w:num w:numId="19" w16cid:durableId="1874925536">
    <w:abstractNumId w:val="13"/>
  </w:num>
  <w:num w:numId="20" w16cid:durableId="1519394120">
    <w:abstractNumId w:val="25"/>
  </w:num>
  <w:num w:numId="21" w16cid:durableId="1659535173">
    <w:abstractNumId w:val="14"/>
  </w:num>
  <w:num w:numId="22" w16cid:durableId="1785733646">
    <w:abstractNumId w:val="5"/>
  </w:num>
  <w:num w:numId="23" w16cid:durableId="533083230">
    <w:abstractNumId w:val="4"/>
  </w:num>
  <w:num w:numId="24" w16cid:durableId="2025401841">
    <w:abstractNumId w:val="1"/>
  </w:num>
  <w:num w:numId="25" w16cid:durableId="594826204">
    <w:abstractNumId w:val="22"/>
  </w:num>
  <w:num w:numId="26" w16cid:durableId="826550436">
    <w:abstractNumId w:val="3"/>
  </w:num>
  <w:num w:numId="27" w16cid:durableId="658726388">
    <w:abstractNumId w:val="8"/>
  </w:num>
  <w:num w:numId="28" w16cid:durableId="650988449">
    <w:abstractNumId w:val="2"/>
  </w:num>
  <w:num w:numId="29" w16cid:durableId="1683897418">
    <w:abstractNumId w:val="16"/>
  </w:num>
  <w:num w:numId="30" w16cid:durableId="785388053">
    <w:abstractNumId w:val="29"/>
  </w:num>
  <w:num w:numId="31" w16cid:durableId="2069187753">
    <w:abstractNumId w:val="23"/>
  </w:num>
  <w:num w:numId="32" w16cid:durableId="1996643555">
    <w:abstractNumId w:val="21"/>
  </w:num>
  <w:num w:numId="33" w16cid:durableId="1925069693">
    <w:abstractNumId w:val="7"/>
  </w:num>
  <w:num w:numId="34" w16cid:durableId="362638033">
    <w:abstractNumId w:val="32"/>
  </w:num>
  <w:num w:numId="35" w16cid:durableId="792289959">
    <w:abstractNumId w:val="10"/>
  </w:num>
  <w:num w:numId="36" w16cid:durableId="53894025">
    <w:abstractNumId w:val="37"/>
  </w:num>
  <w:num w:numId="37" w16cid:durableId="1138037331">
    <w:abstractNumId w:val="17"/>
  </w:num>
  <w:num w:numId="38" w16cid:durableId="2018385727">
    <w:abstractNumId w:val="24"/>
  </w:num>
  <w:num w:numId="39" w16cid:durableId="1778057349">
    <w:abstractNumId w:val="31"/>
  </w:num>
  <w:num w:numId="40" w16cid:durableId="351882586">
    <w:abstractNumId w:val="40"/>
  </w:num>
  <w:num w:numId="41" w16cid:durableId="7472690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D1"/>
    <w:rsid w:val="00026488"/>
    <w:rsid w:val="00030DDB"/>
    <w:rsid w:val="00073E83"/>
    <w:rsid w:val="000813E4"/>
    <w:rsid w:val="00087348"/>
    <w:rsid w:val="000C2DCB"/>
    <w:rsid w:val="000D2A65"/>
    <w:rsid w:val="000F31B2"/>
    <w:rsid w:val="00102AB2"/>
    <w:rsid w:val="00125AC9"/>
    <w:rsid w:val="00134744"/>
    <w:rsid w:val="00181FA3"/>
    <w:rsid w:val="001904C8"/>
    <w:rsid w:val="001A2D05"/>
    <w:rsid w:val="001B6FDC"/>
    <w:rsid w:val="001C0BC8"/>
    <w:rsid w:val="001D06C3"/>
    <w:rsid w:val="001E5771"/>
    <w:rsid w:val="00202CC7"/>
    <w:rsid w:val="00225BF1"/>
    <w:rsid w:val="002304F7"/>
    <w:rsid w:val="002315CE"/>
    <w:rsid w:val="00257A93"/>
    <w:rsid w:val="00260AB3"/>
    <w:rsid w:val="0029529F"/>
    <w:rsid w:val="002A7317"/>
    <w:rsid w:val="002A7A74"/>
    <w:rsid w:val="002E5BE6"/>
    <w:rsid w:val="002F26D9"/>
    <w:rsid w:val="002F61D6"/>
    <w:rsid w:val="00340406"/>
    <w:rsid w:val="00370968"/>
    <w:rsid w:val="003723AD"/>
    <w:rsid w:val="00374727"/>
    <w:rsid w:val="003757B3"/>
    <w:rsid w:val="003A6930"/>
    <w:rsid w:val="003E04D1"/>
    <w:rsid w:val="00401C02"/>
    <w:rsid w:val="004361D0"/>
    <w:rsid w:val="00442CA5"/>
    <w:rsid w:val="00451EEB"/>
    <w:rsid w:val="00470985"/>
    <w:rsid w:val="00475181"/>
    <w:rsid w:val="00482F89"/>
    <w:rsid w:val="004A1E17"/>
    <w:rsid w:val="004E38D4"/>
    <w:rsid w:val="00502698"/>
    <w:rsid w:val="005037F9"/>
    <w:rsid w:val="00523549"/>
    <w:rsid w:val="0054177F"/>
    <w:rsid w:val="005504CE"/>
    <w:rsid w:val="00556F53"/>
    <w:rsid w:val="00563F3D"/>
    <w:rsid w:val="00563F9C"/>
    <w:rsid w:val="005829CF"/>
    <w:rsid w:val="00591048"/>
    <w:rsid w:val="0059451E"/>
    <w:rsid w:val="005973DE"/>
    <w:rsid w:val="005B102A"/>
    <w:rsid w:val="005C7D10"/>
    <w:rsid w:val="005F2F9B"/>
    <w:rsid w:val="00612BDC"/>
    <w:rsid w:val="00665781"/>
    <w:rsid w:val="006A11C6"/>
    <w:rsid w:val="00715C6A"/>
    <w:rsid w:val="007223D4"/>
    <w:rsid w:val="0073622B"/>
    <w:rsid w:val="00783C44"/>
    <w:rsid w:val="007A2290"/>
    <w:rsid w:val="007B17D4"/>
    <w:rsid w:val="007C4CCF"/>
    <w:rsid w:val="007D5A75"/>
    <w:rsid w:val="008328F8"/>
    <w:rsid w:val="00847F49"/>
    <w:rsid w:val="0085025F"/>
    <w:rsid w:val="00873110"/>
    <w:rsid w:val="0087660E"/>
    <w:rsid w:val="00893738"/>
    <w:rsid w:val="008938BB"/>
    <w:rsid w:val="00894C5C"/>
    <w:rsid w:val="008B5436"/>
    <w:rsid w:val="008B60EE"/>
    <w:rsid w:val="008C7F87"/>
    <w:rsid w:val="008E05A0"/>
    <w:rsid w:val="00935A91"/>
    <w:rsid w:val="00935AC4"/>
    <w:rsid w:val="00953603"/>
    <w:rsid w:val="009B7F18"/>
    <w:rsid w:val="009F694C"/>
    <w:rsid w:val="00A03F9C"/>
    <w:rsid w:val="00A120FD"/>
    <w:rsid w:val="00A3171F"/>
    <w:rsid w:val="00A40885"/>
    <w:rsid w:val="00A57AB3"/>
    <w:rsid w:val="00A75F2E"/>
    <w:rsid w:val="00A824F5"/>
    <w:rsid w:val="00AA0195"/>
    <w:rsid w:val="00AA4E3C"/>
    <w:rsid w:val="00AA6D8C"/>
    <w:rsid w:val="00AC7D44"/>
    <w:rsid w:val="00AD0D92"/>
    <w:rsid w:val="00B07023"/>
    <w:rsid w:val="00B106D8"/>
    <w:rsid w:val="00B34558"/>
    <w:rsid w:val="00B34FCF"/>
    <w:rsid w:val="00B35299"/>
    <w:rsid w:val="00B602B1"/>
    <w:rsid w:val="00B71988"/>
    <w:rsid w:val="00B864BD"/>
    <w:rsid w:val="00B90E00"/>
    <w:rsid w:val="00B95ECA"/>
    <w:rsid w:val="00BC1A98"/>
    <w:rsid w:val="00BC5EC7"/>
    <w:rsid w:val="00BD2D4A"/>
    <w:rsid w:val="00BF4478"/>
    <w:rsid w:val="00C02A71"/>
    <w:rsid w:val="00C06998"/>
    <w:rsid w:val="00C17293"/>
    <w:rsid w:val="00C23E60"/>
    <w:rsid w:val="00C344B4"/>
    <w:rsid w:val="00C4264C"/>
    <w:rsid w:val="00C94DEA"/>
    <w:rsid w:val="00CA7DF0"/>
    <w:rsid w:val="00CB1387"/>
    <w:rsid w:val="00CE0D86"/>
    <w:rsid w:val="00D124EC"/>
    <w:rsid w:val="00D42D4D"/>
    <w:rsid w:val="00D47510"/>
    <w:rsid w:val="00D53948"/>
    <w:rsid w:val="00D61815"/>
    <w:rsid w:val="00D75196"/>
    <w:rsid w:val="00D82BBD"/>
    <w:rsid w:val="00DE658C"/>
    <w:rsid w:val="00DF2B10"/>
    <w:rsid w:val="00E027AF"/>
    <w:rsid w:val="00E26AE0"/>
    <w:rsid w:val="00E32425"/>
    <w:rsid w:val="00E418BA"/>
    <w:rsid w:val="00E65360"/>
    <w:rsid w:val="00E90C80"/>
    <w:rsid w:val="00ED0676"/>
    <w:rsid w:val="00ED0CC7"/>
    <w:rsid w:val="00EE5CC9"/>
    <w:rsid w:val="00F115C2"/>
    <w:rsid w:val="00F1508D"/>
    <w:rsid w:val="00F35968"/>
    <w:rsid w:val="00F4421F"/>
    <w:rsid w:val="00F44908"/>
    <w:rsid w:val="00F45AF7"/>
    <w:rsid w:val="00F92F92"/>
    <w:rsid w:val="00F9692D"/>
    <w:rsid w:val="00FC4180"/>
    <w:rsid w:val="00FC4A69"/>
    <w:rsid w:val="00FD03D5"/>
    <w:rsid w:val="00FD4216"/>
    <w:rsid w:val="00FE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5DE898"/>
  <w15:chartTrackingRefBased/>
  <w15:docId w15:val="{FFAB67B3-9DA6-4A86-82D3-761735DB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D1"/>
    <w:pPr>
      <w:spacing w:after="22" w:line="248" w:lineRule="auto"/>
      <w:ind w:left="730" w:right="65" w:hanging="10"/>
    </w:pPr>
    <w:rPr>
      <w:rFonts w:ascii="Frutiger" w:eastAsia="Frutiger" w:hAnsi="Frutiger" w:cs="Frutiger"/>
      <w:color w:val="000000"/>
      <w:lang w:eastAsia="en-GB"/>
    </w:rPr>
  </w:style>
  <w:style w:type="paragraph" w:styleId="Heading1">
    <w:name w:val="heading 1"/>
    <w:basedOn w:val="Normal"/>
    <w:next w:val="Normal"/>
    <w:link w:val="Heading1Char"/>
    <w:qFormat/>
    <w:rsid w:val="00442CA5"/>
    <w:pPr>
      <w:keepNext/>
      <w:spacing w:after="0" w:line="240" w:lineRule="auto"/>
      <w:ind w:left="0" w:right="0" w:firstLine="0"/>
      <w:outlineLvl w:val="0"/>
    </w:pPr>
    <w:rPr>
      <w:rFonts w:ascii="Times New Roman" w:eastAsia="Arial Unicode MS" w:hAnsi="Times New Roman" w:cs="Times New Roman"/>
      <w:b/>
      <w:color w:val="auto"/>
      <w:sz w:val="28"/>
      <w:szCs w:val="20"/>
      <w:lang w:val="en-US" w:eastAsia="en-US"/>
    </w:rPr>
  </w:style>
  <w:style w:type="paragraph" w:styleId="Heading2">
    <w:name w:val="heading 2"/>
    <w:basedOn w:val="Normal"/>
    <w:next w:val="Normal"/>
    <w:link w:val="Heading2Char"/>
    <w:uiPriority w:val="9"/>
    <w:unhideWhenUsed/>
    <w:qFormat/>
    <w:rsid w:val="00401C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60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4D1"/>
    <w:pPr>
      <w:ind w:left="720"/>
      <w:contextualSpacing/>
    </w:pPr>
  </w:style>
  <w:style w:type="character" w:styleId="Hyperlink">
    <w:name w:val="Hyperlink"/>
    <w:basedOn w:val="DefaultParagraphFont"/>
    <w:uiPriority w:val="99"/>
    <w:unhideWhenUsed/>
    <w:rsid w:val="003E04D1"/>
    <w:rPr>
      <w:color w:val="0563C1" w:themeColor="hyperlink"/>
      <w:u w:val="single"/>
    </w:rPr>
  </w:style>
  <w:style w:type="paragraph" w:styleId="IntenseQuote">
    <w:name w:val="Intense Quote"/>
    <w:basedOn w:val="Normal"/>
    <w:next w:val="Normal"/>
    <w:link w:val="IntenseQuoteChar"/>
    <w:uiPriority w:val="30"/>
    <w:qFormat/>
    <w:rsid w:val="00073E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73E83"/>
    <w:rPr>
      <w:rFonts w:ascii="Frutiger" w:eastAsia="Frutiger" w:hAnsi="Frutiger" w:cs="Frutiger"/>
      <w:i/>
      <w:iCs/>
      <w:color w:val="5B9BD5" w:themeColor="accent1"/>
      <w:lang w:eastAsia="en-GB"/>
    </w:rPr>
  </w:style>
  <w:style w:type="character" w:styleId="CommentReference">
    <w:name w:val="annotation reference"/>
    <w:basedOn w:val="DefaultParagraphFont"/>
    <w:uiPriority w:val="99"/>
    <w:semiHidden/>
    <w:unhideWhenUsed/>
    <w:rsid w:val="00DF2B10"/>
    <w:rPr>
      <w:sz w:val="16"/>
      <w:szCs w:val="16"/>
    </w:rPr>
  </w:style>
  <w:style w:type="paragraph" w:styleId="CommentText">
    <w:name w:val="annotation text"/>
    <w:basedOn w:val="Normal"/>
    <w:link w:val="CommentTextChar"/>
    <w:uiPriority w:val="99"/>
    <w:unhideWhenUsed/>
    <w:rsid w:val="00DF2B10"/>
    <w:pPr>
      <w:spacing w:line="240" w:lineRule="auto"/>
    </w:pPr>
    <w:rPr>
      <w:sz w:val="20"/>
      <w:szCs w:val="20"/>
    </w:rPr>
  </w:style>
  <w:style w:type="character" w:customStyle="1" w:styleId="CommentTextChar">
    <w:name w:val="Comment Text Char"/>
    <w:basedOn w:val="DefaultParagraphFont"/>
    <w:link w:val="CommentText"/>
    <w:uiPriority w:val="99"/>
    <w:rsid w:val="00DF2B10"/>
    <w:rPr>
      <w:rFonts w:ascii="Frutiger" w:eastAsia="Frutiger" w:hAnsi="Frutiger" w:cs="Frutiger"/>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F2B10"/>
    <w:rPr>
      <w:b/>
      <w:bCs/>
    </w:rPr>
  </w:style>
  <w:style w:type="character" w:customStyle="1" w:styleId="CommentSubjectChar">
    <w:name w:val="Comment Subject Char"/>
    <w:basedOn w:val="CommentTextChar"/>
    <w:link w:val="CommentSubject"/>
    <w:uiPriority w:val="99"/>
    <w:semiHidden/>
    <w:rsid w:val="00DF2B10"/>
    <w:rPr>
      <w:rFonts w:ascii="Frutiger" w:eastAsia="Frutiger" w:hAnsi="Frutiger" w:cs="Frutiger"/>
      <w:b/>
      <w:bCs/>
      <w:color w:val="000000"/>
      <w:sz w:val="20"/>
      <w:szCs w:val="20"/>
      <w:lang w:eastAsia="en-GB"/>
    </w:rPr>
  </w:style>
  <w:style w:type="paragraph" w:styleId="BalloonText">
    <w:name w:val="Balloon Text"/>
    <w:basedOn w:val="Normal"/>
    <w:link w:val="BalloonTextChar"/>
    <w:uiPriority w:val="99"/>
    <w:semiHidden/>
    <w:unhideWhenUsed/>
    <w:rsid w:val="00DF2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B10"/>
    <w:rPr>
      <w:rFonts w:ascii="Segoe UI" w:eastAsia="Frutiger" w:hAnsi="Segoe UI" w:cs="Segoe UI"/>
      <w:color w:val="000000"/>
      <w:sz w:val="18"/>
      <w:szCs w:val="18"/>
      <w:lang w:eastAsia="en-GB"/>
    </w:rPr>
  </w:style>
  <w:style w:type="character" w:customStyle="1" w:styleId="Heading1Char">
    <w:name w:val="Heading 1 Char"/>
    <w:basedOn w:val="DefaultParagraphFont"/>
    <w:link w:val="Heading1"/>
    <w:rsid w:val="00442CA5"/>
    <w:rPr>
      <w:rFonts w:ascii="Times New Roman" w:eastAsia="Arial Unicode MS" w:hAnsi="Times New Roman" w:cs="Times New Roman"/>
      <w:b/>
      <w:sz w:val="28"/>
      <w:szCs w:val="20"/>
      <w:lang w:val="en-US"/>
    </w:rPr>
  </w:style>
  <w:style w:type="paragraph" w:customStyle="1" w:styleId="Default">
    <w:name w:val="Default"/>
    <w:rsid w:val="0047518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D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82BBD"/>
    <w:rPr>
      <w:color w:val="954F72" w:themeColor="followedHyperlink"/>
      <w:u w:val="single"/>
    </w:rPr>
  </w:style>
  <w:style w:type="character" w:customStyle="1" w:styleId="Heading2Char">
    <w:name w:val="Heading 2 Char"/>
    <w:basedOn w:val="DefaultParagraphFont"/>
    <w:link w:val="Heading2"/>
    <w:uiPriority w:val="9"/>
    <w:rsid w:val="00401C02"/>
    <w:rPr>
      <w:rFonts w:asciiTheme="majorHAnsi" w:eastAsiaTheme="majorEastAsia" w:hAnsiTheme="majorHAnsi" w:cstheme="majorBidi"/>
      <w:color w:val="2E74B5" w:themeColor="accent1" w:themeShade="BF"/>
      <w:sz w:val="26"/>
      <w:szCs w:val="26"/>
      <w:lang w:eastAsia="en-GB"/>
    </w:rPr>
  </w:style>
  <w:style w:type="paragraph" w:styleId="Header">
    <w:name w:val="header"/>
    <w:basedOn w:val="Normal"/>
    <w:link w:val="HeaderChar"/>
    <w:uiPriority w:val="99"/>
    <w:unhideWhenUsed/>
    <w:rsid w:val="00482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F89"/>
    <w:rPr>
      <w:rFonts w:ascii="Frutiger" w:eastAsia="Frutiger" w:hAnsi="Frutiger" w:cs="Frutiger"/>
      <w:color w:val="000000"/>
      <w:lang w:eastAsia="en-GB"/>
    </w:rPr>
  </w:style>
  <w:style w:type="paragraph" w:styleId="Footer">
    <w:name w:val="footer"/>
    <w:basedOn w:val="Normal"/>
    <w:link w:val="FooterChar"/>
    <w:uiPriority w:val="99"/>
    <w:unhideWhenUsed/>
    <w:rsid w:val="00482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F89"/>
    <w:rPr>
      <w:rFonts w:ascii="Frutiger" w:eastAsia="Frutiger" w:hAnsi="Frutiger" w:cs="Frutiger"/>
      <w:color w:val="000000"/>
      <w:lang w:eastAsia="en-GB"/>
    </w:rPr>
  </w:style>
  <w:style w:type="paragraph" w:styleId="TOCHeading">
    <w:name w:val="TOC Heading"/>
    <w:basedOn w:val="Heading1"/>
    <w:next w:val="Normal"/>
    <w:uiPriority w:val="39"/>
    <w:unhideWhenUsed/>
    <w:qFormat/>
    <w:rsid w:val="00CE0D86"/>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E0D86"/>
    <w:pPr>
      <w:spacing w:after="100"/>
      <w:ind w:left="0"/>
    </w:pPr>
  </w:style>
  <w:style w:type="paragraph" w:styleId="TOC2">
    <w:name w:val="toc 2"/>
    <w:basedOn w:val="Normal"/>
    <w:next w:val="Normal"/>
    <w:autoRedefine/>
    <w:uiPriority w:val="39"/>
    <w:unhideWhenUsed/>
    <w:rsid w:val="00CE0D86"/>
    <w:pPr>
      <w:spacing w:after="100" w:line="259" w:lineRule="auto"/>
      <w:ind w:left="220" w:right="0" w:firstLine="0"/>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CE0D86"/>
    <w:pPr>
      <w:spacing w:after="100" w:line="259" w:lineRule="auto"/>
      <w:ind w:left="440" w:right="0" w:firstLine="0"/>
    </w:pPr>
    <w:rPr>
      <w:rFonts w:asciiTheme="minorHAnsi" w:eastAsiaTheme="minorEastAsia" w:hAnsiTheme="minorHAnsi" w:cs="Times New Roman"/>
      <w:color w:val="auto"/>
      <w:lang w:val="en-US" w:eastAsia="en-US"/>
    </w:rPr>
  </w:style>
  <w:style w:type="paragraph" w:styleId="Revision">
    <w:name w:val="Revision"/>
    <w:hidden/>
    <w:uiPriority w:val="99"/>
    <w:semiHidden/>
    <w:rsid w:val="005037F9"/>
    <w:pPr>
      <w:spacing w:after="0" w:line="240" w:lineRule="auto"/>
    </w:pPr>
    <w:rPr>
      <w:rFonts w:ascii="Frutiger" w:eastAsia="Frutiger" w:hAnsi="Frutiger" w:cs="Frutiger"/>
      <w:color w:val="000000"/>
      <w:lang w:eastAsia="en-GB"/>
    </w:rPr>
  </w:style>
  <w:style w:type="paragraph" w:styleId="NoSpacing">
    <w:name w:val="No Spacing"/>
    <w:uiPriority w:val="1"/>
    <w:qFormat/>
    <w:rsid w:val="00C94DEA"/>
    <w:pPr>
      <w:spacing w:after="0" w:line="240" w:lineRule="auto"/>
      <w:ind w:left="730" w:right="65" w:hanging="10"/>
    </w:pPr>
    <w:rPr>
      <w:rFonts w:ascii="Frutiger" w:eastAsia="Frutiger" w:hAnsi="Frutiger" w:cs="Frutiger"/>
      <w:color w:val="000000"/>
      <w:lang w:eastAsia="en-GB"/>
    </w:rPr>
  </w:style>
  <w:style w:type="character" w:styleId="UnresolvedMention">
    <w:name w:val="Unresolved Mention"/>
    <w:basedOn w:val="DefaultParagraphFont"/>
    <w:uiPriority w:val="99"/>
    <w:semiHidden/>
    <w:unhideWhenUsed/>
    <w:rsid w:val="00C94DEA"/>
    <w:rPr>
      <w:color w:val="605E5C"/>
      <w:shd w:val="clear" w:color="auto" w:fill="E1DFDD"/>
    </w:rPr>
  </w:style>
  <w:style w:type="paragraph" w:customStyle="1" w:styleId="4Heading1">
    <w:name w:val="4 Heading 1"/>
    <w:basedOn w:val="Heading1"/>
    <w:next w:val="Normal"/>
    <w:qFormat/>
    <w:rsid w:val="002315CE"/>
    <w:pPr>
      <w:keepNext w:val="0"/>
      <w:spacing w:after="480"/>
    </w:pPr>
    <w:rPr>
      <w:rFonts w:ascii="Arial" w:eastAsia="Calibri" w:hAnsi="Arial" w:cs="Arial"/>
      <w:color w:val="FF1F64"/>
      <w:sz w:val="60"/>
      <w:szCs w:val="36"/>
    </w:rPr>
  </w:style>
  <w:style w:type="paragraph" w:customStyle="1" w:styleId="3Bulletedcopyblue">
    <w:name w:val="3 Bulleted copy blue"/>
    <w:basedOn w:val="Normal"/>
    <w:qFormat/>
    <w:rsid w:val="002315CE"/>
    <w:pPr>
      <w:numPr>
        <w:numId w:val="40"/>
      </w:numPr>
      <w:spacing w:after="120" w:line="240" w:lineRule="auto"/>
      <w:ind w:right="284"/>
    </w:pPr>
    <w:rPr>
      <w:rFonts w:ascii="Arial" w:eastAsia="MS Mincho" w:hAnsi="Arial" w:cs="Arial"/>
      <w:color w:val="auto"/>
      <w:sz w:val="20"/>
      <w:szCs w:val="20"/>
      <w:lang w:val="en-US" w:eastAsia="en-US"/>
    </w:rPr>
  </w:style>
  <w:style w:type="paragraph" w:customStyle="1" w:styleId="7TableHeading">
    <w:name w:val="7 Table Heading"/>
    <w:basedOn w:val="Normal"/>
    <w:link w:val="7TableHeadingChar"/>
    <w:qFormat/>
    <w:rsid w:val="002315CE"/>
    <w:pPr>
      <w:spacing w:after="0" w:line="240" w:lineRule="auto"/>
      <w:ind w:left="0" w:right="0" w:firstLine="0"/>
    </w:pPr>
    <w:rPr>
      <w:rFonts w:ascii="Arial" w:eastAsia="MS Mincho" w:hAnsi="Arial" w:cs="Arial"/>
      <w:color w:val="FFFFFF"/>
      <w:sz w:val="20"/>
      <w:szCs w:val="20"/>
      <w:lang w:val="en-US" w:eastAsia="en-US"/>
    </w:rPr>
  </w:style>
  <w:style w:type="character" w:customStyle="1" w:styleId="7TableHeadingChar">
    <w:name w:val="7 Table Heading Char"/>
    <w:link w:val="7TableHeading"/>
    <w:rsid w:val="002315CE"/>
    <w:rPr>
      <w:rFonts w:ascii="Arial" w:eastAsia="MS Mincho" w:hAnsi="Arial" w:cs="Arial"/>
      <w:color w:val="FFFFFF"/>
      <w:sz w:val="20"/>
      <w:szCs w:val="20"/>
      <w:lang w:val="en-US"/>
    </w:rPr>
  </w:style>
  <w:style w:type="paragraph" w:customStyle="1" w:styleId="7Tablebodycopy">
    <w:name w:val="7 Table body copy"/>
    <w:basedOn w:val="Normal"/>
    <w:qFormat/>
    <w:rsid w:val="002315CE"/>
    <w:pPr>
      <w:spacing w:after="60" w:line="240" w:lineRule="auto"/>
      <w:ind w:left="0" w:right="0" w:firstLine="0"/>
    </w:pPr>
    <w:rPr>
      <w:rFonts w:ascii="Arial" w:eastAsia="MS Mincho" w:hAnsi="Arial" w:cs="Times New Roman"/>
      <w:color w:val="auto"/>
      <w:sz w:val="20"/>
      <w:szCs w:val="24"/>
      <w:lang w:val="en-US" w:eastAsia="en-US"/>
    </w:rPr>
  </w:style>
  <w:style w:type="paragraph" w:customStyle="1" w:styleId="1bodycopy">
    <w:name w:val="1 body copy"/>
    <w:basedOn w:val="Normal"/>
    <w:link w:val="1bodycopyChar"/>
    <w:qFormat/>
    <w:rsid w:val="002315CE"/>
    <w:pPr>
      <w:spacing w:after="120" w:line="240" w:lineRule="auto"/>
      <w:ind w:left="0" w:right="284" w:firstLine="0"/>
    </w:pPr>
    <w:rPr>
      <w:rFonts w:ascii="Arial" w:eastAsia="MS Mincho" w:hAnsi="Arial" w:cs="Times New Roman"/>
      <w:color w:val="auto"/>
      <w:sz w:val="20"/>
      <w:szCs w:val="24"/>
      <w:lang w:val="en-US" w:eastAsia="en-US"/>
    </w:rPr>
  </w:style>
  <w:style w:type="character" w:customStyle="1" w:styleId="1bodycopyChar">
    <w:name w:val="1 body copy Char"/>
    <w:link w:val="1bodycopy"/>
    <w:rsid w:val="002315CE"/>
    <w:rPr>
      <w:rFonts w:ascii="Arial" w:eastAsia="MS Mincho" w:hAnsi="Arial" w:cs="Times New Roman"/>
      <w:sz w:val="20"/>
      <w:szCs w:val="24"/>
      <w:lang w:val="en-US"/>
    </w:rPr>
  </w:style>
  <w:style w:type="paragraph" w:customStyle="1" w:styleId="7Tablebodybulleted">
    <w:name w:val="7 Table body bulleted"/>
    <w:basedOn w:val="1bodycopy"/>
    <w:qFormat/>
    <w:rsid w:val="002315CE"/>
    <w:pPr>
      <w:numPr>
        <w:numId w:val="41"/>
      </w:numPr>
      <w:tabs>
        <w:tab w:val="num" w:pos="360"/>
      </w:tabs>
      <w:ind w:left="0" w:firstLine="0"/>
    </w:pPr>
  </w:style>
  <w:style w:type="paragraph" w:styleId="EndnoteText">
    <w:name w:val="endnote text"/>
    <w:basedOn w:val="Normal"/>
    <w:link w:val="EndnoteTextChar"/>
    <w:semiHidden/>
    <w:rsid w:val="00087348"/>
    <w:pPr>
      <w:widowControl w:val="0"/>
      <w:spacing w:after="0" w:line="240" w:lineRule="auto"/>
      <w:ind w:left="0" w:right="0" w:firstLine="0"/>
    </w:pPr>
    <w:rPr>
      <w:rFonts w:ascii="CG Times" w:eastAsia="Times New Roman" w:hAnsi="CG Times" w:cs="Times New Roman"/>
      <w:snapToGrid w:val="0"/>
      <w:color w:val="auto"/>
      <w:sz w:val="24"/>
      <w:szCs w:val="20"/>
      <w:lang w:eastAsia="en-US"/>
    </w:rPr>
  </w:style>
  <w:style w:type="character" w:customStyle="1" w:styleId="EndnoteTextChar">
    <w:name w:val="Endnote Text Char"/>
    <w:basedOn w:val="DefaultParagraphFont"/>
    <w:link w:val="EndnoteText"/>
    <w:semiHidden/>
    <w:rsid w:val="00087348"/>
    <w:rPr>
      <w:rFonts w:ascii="CG Times" w:eastAsia="Times New Roman" w:hAnsi="CG Times" w:cs="Times New Roman"/>
      <w:snapToGrid w:val="0"/>
      <w:sz w:val="24"/>
      <w:szCs w:val="20"/>
    </w:rPr>
  </w:style>
  <w:style w:type="character" w:customStyle="1" w:styleId="Heading3Char">
    <w:name w:val="Heading 3 Char"/>
    <w:basedOn w:val="DefaultParagraphFont"/>
    <w:link w:val="Heading3"/>
    <w:uiPriority w:val="9"/>
    <w:rsid w:val="008B60EE"/>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dbs-update-service" TargetMode="External"/><Relationship Id="rId18" Type="http://schemas.openxmlformats.org/officeDocument/2006/relationships/hyperlink" Target="https://www.gov.uk/guidance/recruit-teachers-from-overseas" TargetMode="External"/><Relationship Id="rId26" Type="http://schemas.openxmlformats.org/officeDocument/2006/relationships/hyperlink" Target="https://national-lado-network.co.uk/lado-threshold-document/" TargetMode="External"/><Relationship Id="rId39" Type="http://schemas.openxmlformats.org/officeDocument/2006/relationships/fontTable" Target="fontTable.xml"/><Relationship Id="rId21" Type="http://schemas.openxmlformats.org/officeDocument/2006/relationships/hyperlink" Target="https://view.officeapps.live.com/op/view.aspx?src=https%3A%2F%2Fcscp.org.uk%2Fwp-content%2Fuploads%2F2021%2F08%2FModel-Schools-Social-Media-Policy-2020.docx&amp;wdOrigin=BROWSELINK" TargetMode="External"/><Relationship Id="rId34" Type="http://schemas.openxmlformats.org/officeDocument/2006/relationships/hyperlink" Target="http://www.google.co.uk/url?sa=i&amp;rct=j&amp;q=&amp;esrc=s&amp;frm=1&amp;source=images&amp;cd=&amp;cad=rja&amp;uact=8&amp;ved=0CAcQjRw&amp;url=http://www.gloucesterhouse.net/&amp;ei=i-_RVNezK-qt7gah1YDAAg&amp;bvm=bv.85076809,d.ZGU&amp;psig=AFQjCNEZ0FJI_RPFdnp0bfJndMT81Oxpng&amp;ust=1423130889152685" TargetMode="External"/><Relationship Id="rId7" Type="http://schemas.openxmlformats.org/officeDocument/2006/relationships/endnotes" Target="endnotes.xml"/><Relationship Id="rId12" Type="http://schemas.openxmlformats.org/officeDocument/2006/relationships/hyperlink" Target="https://assets.publishing.service.gov.uk/media/68add931969253904d155860/Keeping_children_safe_in_education_from_1_September_2025.pdf" TargetMode="External"/><Relationship Id="rId17" Type="http://schemas.openxmlformats.org/officeDocument/2006/relationships/hyperlink" Target="https://www.gov.uk/government/publications/criminal-records-checks-for-overseas-applicants" TargetMode="External"/><Relationship Id="rId25" Type="http://schemas.openxmlformats.org/officeDocument/2006/relationships/hyperlink" Target="https://cscp.org.uk/professionals/managing-allegations-against-staff-and-volunteers-lado/" TargetMode="External"/><Relationship Id="rId33" Type="http://schemas.openxmlformats.org/officeDocument/2006/relationships/image" Target="media/image6.png"/><Relationship Id="rId38"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gov.uk/government/publications/identity-proofing-and-verification-of-an-individual" TargetMode="External"/><Relationship Id="rId20" Type="http://schemas.openxmlformats.org/officeDocument/2006/relationships/hyperlink" Target="https://www.gov.uk/guidance/dbs-check-requests-guidance-for-employers" TargetMode="External"/><Relationship Id="rId29" Type="http://schemas.openxmlformats.org/officeDocument/2006/relationships/hyperlink" Target="https://tavistock120.sharepoint.com/Policies%20and%20procedures/Forms/AllItems.aspx?id=%2FPolicies%20and%20procedures%2FClinical%2FLone%20working%20Policy%2Epdf&amp;parent=%2FPolicies%20and%20procedures%2FClinic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view.officeapps.live.com/op/view.aspx?src=https%3A%2F%2Fcscp.org.uk%2Fwp-content%2Fuploads%2F2021%2F08%2FModel-Schools-Social-Media-Policy-2020.docx&amp;wdOrigin=BROWSELINK" TargetMode="External"/><Relationship Id="rId32" Type="http://schemas.openxmlformats.org/officeDocument/2006/relationships/image" Target="media/image5.png"/><Relationship Id="rId37" Type="http://schemas.openxmlformats.org/officeDocument/2006/relationships/hyperlink" Target="https://www.gov.uk/tell-employer-or-college-about-criminal-record/check-your-conviction-caution"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identity-proofing-and-verification-of-an-individual" TargetMode="External"/><Relationship Id="rId23" Type="http://schemas.openxmlformats.org/officeDocument/2006/relationships/hyperlink" Target="https://schools.oxfordshire.gov.uk/sites/default/files/2023-09/Saferworkingpractices.pdf?utm_source=copilot.com" TargetMode="External"/><Relationship Id="rId28" Type="http://schemas.openxmlformats.org/officeDocument/2006/relationships/hyperlink" Target="https://www.gov.uk/government/publications/behaviour-and-discipline-in-schools" TargetMode="External"/><Relationship Id="rId36" Type="http://schemas.openxmlformats.org/officeDocument/2006/relationships/hyperlink" Target="mailto:gloucesterhouseadmin@tavi-port.nhs.uk" TargetMode="External"/><Relationship Id="rId10" Type="http://schemas.openxmlformats.org/officeDocument/2006/relationships/image" Target="media/image4.jpeg"/><Relationship Id="rId19" Type="http://schemas.openxmlformats.org/officeDocument/2006/relationships/hyperlink" Target="https://www.gov.uk/government/publications/disqualification-under-the-childcare-act-2006/disqualification-under-the-childcare-act-2006?utm_source=copilot.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www.gov.uk/government/publications/dbs-filtering-guidance" TargetMode="External"/><Relationship Id="rId22" Type="http://schemas.openxmlformats.org/officeDocument/2006/relationships/hyperlink" Target="https://cscp.org.uk/parents-and-carers/online-safety/" TargetMode="External"/><Relationship Id="rId27" Type="http://schemas.openxmlformats.org/officeDocument/2006/relationships/hyperlink" Target="https://cscp.org.uk/professionals/managing-allegations-against-staff-and-volunteers-lado/" TargetMode="External"/><Relationship Id="rId30" Type="http://schemas.openxmlformats.org/officeDocument/2006/relationships/footer" Target="footer2.xml"/><Relationship Id="rId35" Type="http://schemas.openxmlformats.org/officeDocument/2006/relationships/image" Target="media/image7.jpeg"/><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387F2-0A12-45FC-AEF6-42F857CC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6711</Words>
  <Characters>38258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Kidd</dc:creator>
  <cp:keywords/>
  <dc:description/>
  <cp:lastModifiedBy>Roberto Foddai</cp:lastModifiedBy>
  <cp:revision>5</cp:revision>
  <cp:lastPrinted>2025-06-13T09:33:00Z</cp:lastPrinted>
  <dcterms:created xsi:type="dcterms:W3CDTF">2026-02-11T13:46:00Z</dcterms:created>
  <dcterms:modified xsi:type="dcterms:W3CDTF">2026-03-04T11:54:00Z</dcterms:modified>
</cp:coreProperties>
</file>